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031F" w14:textId="596A8E9C" w:rsidR="001E3AED" w:rsidRPr="008F0DC6" w:rsidRDefault="00A976A4" w:rsidP="008F0DC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БЕЗБЕДНА ПРИМЕНА</w:t>
      </w:r>
      <w:r w:rsidR="0028029B">
        <w:rPr>
          <w:rFonts w:ascii="Times New Roman" w:hAnsi="Times New Roman" w:cs="Times New Roman"/>
          <w:sz w:val="24"/>
          <w:szCs w:val="24"/>
        </w:rPr>
        <w:t xml:space="preserve"> ЛЕКОВА КОД ПАЦИЈЕНАТА СА </w:t>
      </w:r>
      <w:r w:rsidR="008F0DC6">
        <w:rPr>
          <w:rFonts w:ascii="Times New Roman" w:hAnsi="Times New Roman" w:cs="Times New Roman"/>
          <w:sz w:val="24"/>
          <w:szCs w:val="24"/>
          <w:lang w:val="sr-Cyrl-RS"/>
        </w:rPr>
        <w:t>ЦИРОЗОМ ЈЕТРЕ</w:t>
      </w:r>
    </w:p>
    <w:p w14:paraId="2ADD051D" w14:textId="77777777" w:rsidR="008F0DC6" w:rsidRDefault="008F0DC6">
      <w:pPr>
        <w:rPr>
          <w:rFonts w:ascii="Times New Roman" w:hAnsi="Times New Roman" w:cs="Times New Roman"/>
          <w:sz w:val="24"/>
          <w:szCs w:val="24"/>
        </w:rPr>
      </w:pPr>
    </w:p>
    <w:p w14:paraId="4C4F9EEE" w14:textId="77777777" w:rsidR="0028029B" w:rsidRPr="007A0EB7" w:rsidRDefault="0028029B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Јанковић</w:t>
      </w:r>
      <w:proofErr w:type="spellEnd"/>
    </w:p>
    <w:p w14:paraId="2590E98D" w14:textId="77777777" w:rsidR="0028029B" w:rsidRDefault="0028029B">
      <w:pPr>
        <w:rPr>
          <w:rFonts w:ascii="Times New Roman" w:hAnsi="Times New Roman" w:cs="Times New Roman"/>
          <w:sz w:val="24"/>
          <w:szCs w:val="24"/>
        </w:rPr>
      </w:pPr>
    </w:p>
    <w:p w14:paraId="435C9EF0" w14:textId="77777777" w:rsidR="0028029B" w:rsidRDefault="0028029B">
      <w:pPr>
        <w:rPr>
          <w:rFonts w:ascii="Times New Roman" w:hAnsi="Times New Roman" w:cs="Times New Roman"/>
          <w:sz w:val="24"/>
          <w:szCs w:val="24"/>
        </w:rPr>
      </w:pPr>
    </w:p>
    <w:p w14:paraId="534A396C" w14:textId="63624D0F" w:rsidR="0028029B" w:rsidRDefault="00D2434E" w:rsidP="002802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Који проценат пацијената са цирозом јетре има бар неко нежељено дејство лекова које узима</w:t>
      </w:r>
      <w:r w:rsidR="0028029B">
        <w:rPr>
          <w:rFonts w:ascii="Times New Roman" w:hAnsi="Times New Roman" w:cs="Times New Roman"/>
          <w:sz w:val="24"/>
          <w:szCs w:val="24"/>
        </w:rPr>
        <w:t>?</w:t>
      </w:r>
    </w:p>
    <w:p w14:paraId="6189D513" w14:textId="481F154A" w:rsidR="0028029B" w:rsidRDefault="00D2434E" w:rsidP="002802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8029B">
        <w:rPr>
          <w:rFonts w:ascii="Times New Roman" w:hAnsi="Times New Roman" w:cs="Times New Roman"/>
          <w:sz w:val="24"/>
          <w:szCs w:val="24"/>
        </w:rPr>
        <w:t>0%</w:t>
      </w:r>
    </w:p>
    <w:p w14:paraId="7FC028DE" w14:textId="7429603B" w:rsidR="0028029B" w:rsidRDefault="00D2434E" w:rsidP="002802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28029B">
        <w:rPr>
          <w:rFonts w:ascii="Times New Roman" w:hAnsi="Times New Roman" w:cs="Times New Roman"/>
          <w:sz w:val="24"/>
          <w:szCs w:val="24"/>
        </w:rPr>
        <w:t>0%</w:t>
      </w:r>
    </w:p>
    <w:p w14:paraId="09ECCD3B" w14:textId="4D5531EE" w:rsidR="0028029B" w:rsidRPr="00D2434E" w:rsidRDefault="00D2434E" w:rsidP="002802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434E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3</w:t>
      </w:r>
      <w:r w:rsidR="0028029B" w:rsidRPr="00D2434E">
        <w:rPr>
          <w:rFonts w:ascii="Times New Roman" w:hAnsi="Times New Roman" w:cs="Times New Roman"/>
          <w:b/>
          <w:bCs/>
          <w:sz w:val="24"/>
          <w:szCs w:val="24"/>
          <w:u w:val="single"/>
        </w:rPr>
        <w:t>0%</w:t>
      </w:r>
    </w:p>
    <w:p w14:paraId="5C89F838" w14:textId="04F22049" w:rsidR="0028029B" w:rsidRDefault="00D2434E" w:rsidP="002802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8029B">
        <w:rPr>
          <w:rFonts w:ascii="Times New Roman" w:hAnsi="Times New Roman" w:cs="Times New Roman"/>
          <w:sz w:val="24"/>
          <w:szCs w:val="24"/>
        </w:rPr>
        <w:t>0%</w:t>
      </w:r>
    </w:p>
    <w:p w14:paraId="3404677E" w14:textId="24D4C68B" w:rsidR="0028029B" w:rsidRDefault="00D2434E" w:rsidP="002802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80%</w:t>
      </w:r>
      <w:r w:rsidR="0028029B">
        <w:rPr>
          <w:rFonts w:ascii="Times New Roman" w:hAnsi="Times New Roman" w:cs="Times New Roman"/>
          <w:sz w:val="24"/>
          <w:szCs w:val="24"/>
        </w:rPr>
        <w:t>.</w:t>
      </w:r>
    </w:p>
    <w:p w14:paraId="28031CE0" w14:textId="77777777" w:rsidR="0028029B" w:rsidRDefault="0028029B" w:rsidP="0028029B">
      <w:pPr>
        <w:rPr>
          <w:rFonts w:ascii="Times New Roman" w:hAnsi="Times New Roman" w:cs="Times New Roman"/>
          <w:sz w:val="24"/>
          <w:szCs w:val="24"/>
        </w:rPr>
      </w:pPr>
    </w:p>
    <w:p w14:paraId="1A777786" w14:textId="156E1A4F" w:rsidR="0028029B" w:rsidRPr="00D2434E" w:rsidRDefault="0028029B" w:rsidP="0028029B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D2434E"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73810640"/>
      <w:r w:rsidR="00D2434E">
        <w:rPr>
          <w:rFonts w:ascii="Times New Roman" w:hAnsi="Times New Roman" w:cs="Times New Roman"/>
          <w:sz w:val="24"/>
          <w:szCs w:val="24"/>
          <w:lang w:val="sr-Cyrl-RS"/>
        </w:rPr>
        <w:t xml:space="preserve">Цироза јетре значајно мења </w:t>
      </w:r>
      <w:proofErr w:type="spellStart"/>
      <w:r w:rsidR="00D2434E">
        <w:rPr>
          <w:rFonts w:ascii="Times New Roman" w:hAnsi="Times New Roman" w:cs="Times New Roman"/>
          <w:sz w:val="24"/>
          <w:szCs w:val="24"/>
          <w:lang w:val="sr-Cyrl-RS"/>
        </w:rPr>
        <w:t>фармакокинетику</w:t>
      </w:r>
      <w:proofErr w:type="spellEnd"/>
      <w:r w:rsidR="00D2434E">
        <w:rPr>
          <w:rFonts w:ascii="Times New Roman" w:hAnsi="Times New Roman" w:cs="Times New Roman"/>
          <w:sz w:val="24"/>
          <w:szCs w:val="24"/>
          <w:lang w:val="sr-Cyrl-RS"/>
        </w:rPr>
        <w:t xml:space="preserve"> великог броја лекова, а долази и до промене у </w:t>
      </w:r>
      <w:proofErr w:type="spellStart"/>
      <w:r w:rsidR="00D2434E">
        <w:rPr>
          <w:rFonts w:ascii="Times New Roman" w:hAnsi="Times New Roman" w:cs="Times New Roman"/>
          <w:sz w:val="24"/>
          <w:szCs w:val="24"/>
          <w:lang w:val="sr-Cyrl-RS"/>
        </w:rPr>
        <w:t>рецепторским</w:t>
      </w:r>
      <w:proofErr w:type="spellEnd"/>
      <w:r w:rsidR="00D2434E">
        <w:rPr>
          <w:rFonts w:ascii="Times New Roman" w:hAnsi="Times New Roman" w:cs="Times New Roman"/>
          <w:sz w:val="24"/>
          <w:szCs w:val="24"/>
          <w:lang w:val="sr-Cyrl-RS"/>
        </w:rPr>
        <w:t xml:space="preserve"> системима многих ткива, па се и ефекти лекова мењају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434E">
        <w:rPr>
          <w:rFonts w:ascii="Times New Roman" w:hAnsi="Times New Roman" w:cs="Times New Roman"/>
          <w:sz w:val="24"/>
          <w:szCs w:val="24"/>
          <w:lang w:val="sr-Cyrl-RS"/>
        </w:rPr>
        <w:t xml:space="preserve"> Уз </w:t>
      </w:r>
      <w:proofErr w:type="spellStart"/>
      <w:r w:rsidR="00D2434E">
        <w:rPr>
          <w:rFonts w:ascii="Times New Roman" w:hAnsi="Times New Roman" w:cs="Times New Roman"/>
          <w:sz w:val="24"/>
          <w:szCs w:val="24"/>
          <w:lang w:val="sr-Cyrl-RS"/>
        </w:rPr>
        <w:t>полифармацију</w:t>
      </w:r>
      <w:proofErr w:type="spellEnd"/>
      <w:r w:rsidR="00D2434E">
        <w:rPr>
          <w:rFonts w:ascii="Times New Roman" w:hAnsi="Times New Roman" w:cs="Times New Roman"/>
          <w:sz w:val="24"/>
          <w:szCs w:val="24"/>
          <w:lang w:val="sr-Cyrl-RS"/>
        </w:rPr>
        <w:t>, која прати цирозу, ове промене стварају услове за већу учесталост непожељних интеракција између лекова и нежељених дејстава уопште. Недавне епидемиолошке студије спроведене у Швајцарским болницама су показале постојање нежељених дејстава лекова код ових пацијената у око 30% случајева.</w:t>
      </w:r>
      <w:bookmarkEnd w:id="0"/>
    </w:p>
    <w:p w14:paraId="7431015B" w14:textId="450DF399" w:rsidR="0028029B" w:rsidRDefault="0028029B" w:rsidP="00D2434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7A5D6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34E" w:rsidRPr="00D2434E">
        <w:rPr>
          <w:rFonts w:ascii="Times New Roman" w:hAnsi="Times New Roman" w:cs="Times New Roman"/>
          <w:sz w:val="24"/>
          <w:szCs w:val="24"/>
        </w:rPr>
        <w:t>Franz C, Egger S, Born C, et al. Potential drug-drug interactions and adverse drug reactions in</w:t>
      </w:r>
      <w:r w:rsidR="00D24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434E" w:rsidRPr="00D2434E">
        <w:rPr>
          <w:rFonts w:ascii="Times New Roman" w:hAnsi="Times New Roman" w:cs="Times New Roman"/>
          <w:sz w:val="24"/>
          <w:szCs w:val="24"/>
        </w:rPr>
        <w:t xml:space="preserve">patients with liver cirrhosis. Eur J Clin </w:t>
      </w:r>
      <w:proofErr w:type="spellStart"/>
      <w:r w:rsidR="00D2434E" w:rsidRPr="00D2434E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="00D2434E" w:rsidRPr="00D2434E">
        <w:rPr>
          <w:rFonts w:ascii="Times New Roman" w:hAnsi="Times New Roman" w:cs="Times New Roman"/>
          <w:sz w:val="24"/>
          <w:szCs w:val="24"/>
        </w:rPr>
        <w:t>. 2012;</w:t>
      </w:r>
      <w:r w:rsidR="00D509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434E" w:rsidRPr="00D2434E">
        <w:rPr>
          <w:rFonts w:ascii="Times New Roman" w:hAnsi="Times New Roman" w:cs="Times New Roman"/>
          <w:sz w:val="24"/>
          <w:szCs w:val="24"/>
        </w:rPr>
        <w:t>68(2):179-188</w:t>
      </w:r>
      <w:r w:rsidR="00932113" w:rsidRPr="00932113">
        <w:rPr>
          <w:rFonts w:ascii="Times New Roman" w:hAnsi="Times New Roman" w:cs="Times New Roman"/>
          <w:sz w:val="24"/>
          <w:szCs w:val="24"/>
        </w:rPr>
        <w:t>.</w:t>
      </w:r>
    </w:p>
    <w:p w14:paraId="170DEA4F" w14:textId="77777777" w:rsidR="00932113" w:rsidRDefault="00932113" w:rsidP="0028029B">
      <w:pPr>
        <w:rPr>
          <w:rFonts w:ascii="Times New Roman" w:hAnsi="Times New Roman" w:cs="Times New Roman"/>
          <w:sz w:val="24"/>
          <w:szCs w:val="24"/>
        </w:rPr>
      </w:pPr>
    </w:p>
    <w:p w14:paraId="0D798BC4" w14:textId="1E7FA901" w:rsidR="00A976A4" w:rsidRPr="00A976A4" w:rsidRDefault="00F46360" w:rsidP="00A976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Како се дефинише екстракциони однос лека у јетри</w:t>
      </w:r>
      <w:r w:rsidR="00A976A4" w:rsidRPr="00A976A4">
        <w:rPr>
          <w:rFonts w:ascii="Times New Roman" w:hAnsi="Times New Roman" w:cs="Times New Roman"/>
          <w:sz w:val="24"/>
          <w:szCs w:val="24"/>
        </w:rPr>
        <w:t>?</w:t>
      </w:r>
    </w:p>
    <w:p w14:paraId="0AF38F6F" w14:textId="5BC28878" w:rsidR="00A976A4" w:rsidRDefault="00F46360" w:rsidP="00A976A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фракција лека која се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метаболише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јетри</w:t>
      </w:r>
    </w:p>
    <w:p w14:paraId="3CD255C3" w14:textId="29AC91F5" w:rsidR="00A976A4" w:rsidRDefault="00BE40CB" w:rsidP="00A976A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фракција лека која прође неизмењена кроз јетру</w:t>
      </w:r>
    </w:p>
    <w:p w14:paraId="6C30FBC5" w14:textId="2B63C646" w:rsidR="00A976A4" w:rsidRPr="00BE40CB" w:rsidRDefault="00BE40CB" w:rsidP="00A976A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фракција лека која долази до јетре из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портне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вене</w:t>
      </w:r>
    </w:p>
    <w:p w14:paraId="2E379DEB" w14:textId="543B9A95" w:rsidR="00A976A4" w:rsidRPr="007A0EB7" w:rsidRDefault="00BE40CB" w:rsidP="00A976A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0EB7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фракција лека која се елиминише из крви при једном проласку кроз јетру</w:t>
      </w:r>
    </w:p>
    <w:p w14:paraId="26B202D6" w14:textId="764D1593" w:rsidR="00A976A4" w:rsidRDefault="00BE40CB" w:rsidP="00A976A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фракција лека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којасе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претвара у секундарне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метаболите</w:t>
      </w:r>
      <w:proofErr w:type="spellEnd"/>
    </w:p>
    <w:p w14:paraId="162383A4" w14:textId="77777777" w:rsidR="00A976A4" w:rsidRDefault="00A976A4" w:rsidP="00A976A4">
      <w:pPr>
        <w:rPr>
          <w:rFonts w:ascii="Times New Roman" w:hAnsi="Times New Roman" w:cs="Times New Roman"/>
          <w:sz w:val="24"/>
          <w:szCs w:val="24"/>
        </w:rPr>
      </w:pPr>
    </w:p>
    <w:p w14:paraId="6B7DF162" w14:textId="26CE1963" w:rsidR="00A976A4" w:rsidRPr="00D2434E" w:rsidRDefault="00A976A4" w:rsidP="00A976A4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BE40CB"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E40CB">
        <w:rPr>
          <w:rFonts w:ascii="Times New Roman" w:hAnsi="Times New Roman" w:cs="Times New Roman"/>
          <w:sz w:val="24"/>
          <w:szCs w:val="24"/>
          <w:lang w:val="sr-Cyrl-RS"/>
        </w:rPr>
        <w:t>Фракција лека која се елиминише из крви при једном проласку кроз јетру одражава брзину елиминације лека у јетри. Ако је капацитет јетре за елиминацију неког лека велики, онда ће екстракциони однос бити већи (ближи јединици), и обрнуто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BE2A20F" w14:textId="5B4E08B1" w:rsidR="00932113" w:rsidRDefault="00A976A4" w:rsidP="00B96F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6F31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B96F3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6F31">
        <w:rPr>
          <w:rFonts w:ascii="Times New Roman" w:hAnsi="Times New Roman" w:cs="Times New Roman"/>
          <w:sz w:val="24"/>
          <w:szCs w:val="24"/>
        </w:rPr>
        <w:t xml:space="preserve"> </w:t>
      </w:r>
      <w:r w:rsidR="00B96F31" w:rsidRPr="00B96F31">
        <w:rPr>
          <w:rFonts w:ascii="Times New Roman" w:hAnsi="Times New Roman" w:cs="Times New Roman"/>
          <w:sz w:val="24"/>
          <w:szCs w:val="24"/>
        </w:rPr>
        <w:t xml:space="preserve">Pippa LF, Oliveira ML, Rocha A, de Andrade JM, </w:t>
      </w:r>
      <w:proofErr w:type="spellStart"/>
      <w:r w:rsidR="00B96F31" w:rsidRPr="00B96F31">
        <w:rPr>
          <w:rFonts w:ascii="Times New Roman" w:hAnsi="Times New Roman" w:cs="Times New Roman"/>
          <w:sz w:val="24"/>
          <w:szCs w:val="24"/>
        </w:rPr>
        <w:t>Lanchote</w:t>
      </w:r>
      <w:proofErr w:type="spellEnd"/>
      <w:r w:rsidR="00B96F31" w:rsidRPr="00B96F31">
        <w:rPr>
          <w:rFonts w:ascii="Times New Roman" w:hAnsi="Times New Roman" w:cs="Times New Roman"/>
          <w:sz w:val="24"/>
          <w:szCs w:val="24"/>
        </w:rPr>
        <w:t xml:space="preserve"> VL. Total, renal and hepatic clearances of doxorubicin and formation clearance of </w:t>
      </w:r>
      <w:proofErr w:type="spellStart"/>
      <w:r w:rsidR="00B96F31" w:rsidRPr="00B96F31">
        <w:rPr>
          <w:rFonts w:ascii="Times New Roman" w:hAnsi="Times New Roman" w:cs="Times New Roman"/>
          <w:sz w:val="24"/>
          <w:szCs w:val="24"/>
        </w:rPr>
        <w:t>doxorubicinol</w:t>
      </w:r>
      <w:proofErr w:type="spellEnd"/>
      <w:r w:rsidR="00B96F31" w:rsidRPr="00B96F31">
        <w:rPr>
          <w:rFonts w:ascii="Times New Roman" w:hAnsi="Times New Roman" w:cs="Times New Roman"/>
          <w:sz w:val="24"/>
          <w:szCs w:val="24"/>
        </w:rPr>
        <w:t xml:space="preserve"> in patients with breast cancer: Estimation of doxorubicin hepatic extraction ratio. J Pharm Biomed Anal. </w:t>
      </w:r>
      <w:proofErr w:type="gramStart"/>
      <w:r w:rsidR="00B96F31" w:rsidRPr="00B96F31">
        <w:rPr>
          <w:rFonts w:ascii="Times New Roman" w:hAnsi="Times New Roman" w:cs="Times New Roman"/>
          <w:sz w:val="24"/>
          <w:szCs w:val="24"/>
        </w:rPr>
        <w:t>2020;185:113231</w:t>
      </w:r>
      <w:proofErr w:type="gramEnd"/>
      <w:r w:rsidR="00B96F31" w:rsidRPr="00B96F31">
        <w:rPr>
          <w:rFonts w:ascii="Times New Roman" w:hAnsi="Times New Roman" w:cs="Times New Roman"/>
          <w:sz w:val="24"/>
          <w:szCs w:val="24"/>
        </w:rPr>
        <w:t>.</w:t>
      </w:r>
    </w:p>
    <w:p w14:paraId="5BB05088" w14:textId="160E5045" w:rsidR="00B96F31" w:rsidRDefault="00B96F31" w:rsidP="00B96F31">
      <w:pPr>
        <w:rPr>
          <w:rFonts w:ascii="Times New Roman" w:hAnsi="Times New Roman" w:cs="Times New Roman"/>
          <w:sz w:val="24"/>
          <w:szCs w:val="24"/>
        </w:rPr>
      </w:pPr>
    </w:p>
    <w:p w14:paraId="4141B3AD" w14:textId="06CAAB03" w:rsidR="009F325C" w:rsidRPr="00A976A4" w:rsidRDefault="00FA6C35" w:rsidP="009F3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Који фактор значајно утиче 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хепатички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екстракциони однос лека поред протока крви кроз јетру и унутрашњег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клиренса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лека у ћелијама јетре</w:t>
      </w:r>
      <w:r w:rsidR="009F325C" w:rsidRPr="00A976A4">
        <w:rPr>
          <w:rFonts w:ascii="Times New Roman" w:hAnsi="Times New Roman" w:cs="Times New Roman"/>
          <w:sz w:val="24"/>
          <w:szCs w:val="24"/>
        </w:rPr>
        <w:t>?</w:t>
      </w:r>
    </w:p>
    <w:p w14:paraId="1096D2EF" w14:textId="4E127A23" w:rsidR="009F325C" w:rsidRPr="00A16141" w:rsidRDefault="00A16141" w:rsidP="00A16141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FA6C35" w:rsidRPr="00A16141">
        <w:rPr>
          <w:rFonts w:ascii="Times New Roman" w:hAnsi="Times New Roman" w:cs="Times New Roman"/>
          <w:sz w:val="24"/>
          <w:szCs w:val="24"/>
          <w:lang w:val="sr-Cyrl-RS"/>
        </w:rPr>
        <w:t>сатурација</w:t>
      </w:r>
      <w:proofErr w:type="spellEnd"/>
      <w:r w:rsidR="00FA6C35" w:rsidRPr="00A16141">
        <w:rPr>
          <w:rFonts w:ascii="Times New Roman" w:hAnsi="Times New Roman" w:cs="Times New Roman"/>
          <w:sz w:val="24"/>
          <w:szCs w:val="24"/>
          <w:lang w:val="sr-Cyrl-RS"/>
        </w:rPr>
        <w:t xml:space="preserve"> хемоглобина кисеоником</w:t>
      </w:r>
    </w:p>
    <w:p w14:paraId="0526E18F" w14:textId="07CCCD4C" w:rsidR="009F325C" w:rsidRPr="00A16141" w:rsidRDefault="00A16141" w:rsidP="00A16141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A6C35" w:rsidRPr="00A16141">
        <w:rPr>
          <w:rFonts w:ascii="Times New Roman" w:hAnsi="Times New Roman" w:cs="Times New Roman"/>
          <w:sz w:val="24"/>
          <w:szCs w:val="24"/>
          <w:lang w:val="sr-Cyrl-RS"/>
        </w:rPr>
        <w:t>укупна концентрација лека у плазми</w:t>
      </w:r>
    </w:p>
    <w:p w14:paraId="1C240EF2" w14:textId="77777777" w:rsidR="00A16141" w:rsidRPr="00A16141" w:rsidRDefault="00FA6C35" w:rsidP="00A16141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  <w:lang w:val="sr-Cyrl-RS"/>
        </w:rPr>
        <w:t>укупна количина лека у телу</w:t>
      </w:r>
    </w:p>
    <w:p w14:paraId="614A36B7" w14:textId="77777777" w:rsidR="00A16141" w:rsidRPr="00A16141" w:rsidRDefault="00A16141" w:rsidP="00A16141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6141">
        <w:rPr>
          <w:rFonts w:ascii="Times New Roman" w:hAnsi="Times New Roman" w:cs="Times New Roman"/>
          <w:sz w:val="24"/>
          <w:szCs w:val="24"/>
          <w:lang w:val="sr-Cyrl-RS"/>
        </w:rPr>
        <w:t>ејекциона</w:t>
      </w:r>
      <w:proofErr w:type="spellEnd"/>
      <w:r w:rsidRPr="00A16141">
        <w:rPr>
          <w:rFonts w:ascii="Times New Roman" w:hAnsi="Times New Roman" w:cs="Times New Roman"/>
          <w:sz w:val="24"/>
          <w:szCs w:val="24"/>
          <w:lang w:val="sr-Cyrl-RS"/>
        </w:rPr>
        <w:t xml:space="preserve"> фракција миокарда</w:t>
      </w:r>
    </w:p>
    <w:p w14:paraId="362EEF37" w14:textId="064D5F35" w:rsidR="009F325C" w:rsidRPr="007B68EF" w:rsidRDefault="00A16141" w:rsidP="00A16141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68EF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концентрација слободног лека у плазми</w:t>
      </w:r>
    </w:p>
    <w:p w14:paraId="419BEC65" w14:textId="77777777" w:rsidR="009F325C" w:rsidRDefault="009F325C" w:rsidP="009F325C">
      <w:pPr>
        <w:rPr>
          <w:rFonts w:ascii="Times New Roman" w:hAnsi="Times New Roman" w:cs="Times New Roman"/>
          <w:sz w:val="24"/>
          <w:szCs w:val="24"/>
        </w:rPr>
      </w:pPr>
    </w:p>
    <w:p w14:paraId="15C8A93F" w14:textId="6C6C30EB" w:rsidR="009F325C" w:rsidRPr="007B68EF" w:rsidRDefault="009F325C" w:rsidP="009F325C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A16141"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16141">
        <w:rPr>
          <w:rFonts w:ascii="Times New Roman" w:hAnsi="Times New Roman" w:cs="Times New Roman"/>
          <w:sz w:val="24"/>
          <w:szCs w:val="24"/>
          <w:lang w:val="sr-Cyrl-RS"/>
        </w:rPr>
        <w:t xml:space="preserve">Само слободан лек у плазми може да продре у ћелије јетре и тамо буде </w:t>
      </w:r>
      <w:proofErr w:type="spellStart"/>
      <w:r w:rsidR="00A16141">
        <w:rPr>
          <w:rFonts w:ascii="Times New Roman" w:hAnsi="Times New Roman" w:cs="Times New Roman"/>
          <w:sz w:val="24"/>
          <w:szCs w:val="24"/>
          <w:lang w:val="sr-Cyrl-RS"/>
        </w:rPr>
        <w:t>метаболисан</w:t>
      </w:r>
      <w:proofErr w:type="spellEnd"/>
      <w:r w:rsidR="00A16141"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proofErr w:type="spellStart"/>
      <w:r w:rsidR="00A16141">
        <w:rPr>
          <w:rFonts w:ascii="Times New Roman" w:hAnsi="Times New Roman" w:cs="Times New Roman"/>
          <w:sz w:val="24"/>
          <w:szCs w:val="24"/>
          <w:lang w:val="sr-Cyrl-RS"/>
        </w:rPr>
        <w:t>коњугован</w:t>
      </w:r>
      <w:proofErr w:type="spellEnd"/>
      <w:r w:rsidR="00A16141">
        <w:rPr>
          <w:rFonts w:ascii="Times New Roman" w:hAnsi="Times New Roman" w:cs="Times New Roman"/>
          <w:sz w:val="24"/>
          <w:szCs w:val="24"/>
          <w:lang w:val="sr-Cyrl-RS"/>
        </w:rPr>
        <w:t>, док се лек везан за протеине плазме понаша као да је неки вид депоа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16141">
        <w:rPr>
          <w:rFonts w:ascii="Times New Roman" w:hAnsi="Times New Roman" w:cs="Times New Roman"/>
          <w:sz w:val="24"/>
          <w:szCs w:val="24"/>
          <w:lang w:val="sr-Cyrl-RS"/>
        </w:rPr>
        <w:t xml:space="preserve"> Што је већа концентрација слободног лека у плазми, градијент концентрације лека ван и унутар </w:t>
      </w:r>
      <w:proofErr w:type="spellStart"/>
      <w:r w:rsidR="00A16141">
        <w:rPr>
          <w:rFonts w:ascii="Times New Roman" w:hAnsi="Times New Roman" w:cs="Times New Roman"/>
          <w:sz w:val="24"/>
          <w:szCs w:val="24"/>
          <w:lang w:val="sr-Cyrl-RS"/>
        </w:rPr>
        <w:t>хепатоцита</w:t>
      </w:r>
      <w:proofErr w:type="spellEnd"/>
      <w:r w:rsidR="00A16141">
        <w:rPr>
          <w:rFonts w:ascii="Times New Roman" w:hAnsi="Times New Roman" w:cs="Times New Roman"/>
          <w:sz w:val="24"/>
          <w:szCs w:val="24"/>
          <w:lang w:val="sr-Cyrl-RS"/>
        </w:rPr>
        <w:t xml:space="preserve"> ће бити већи, па ће већа количина лека у јединици времена улазити у </w:t>
      </w:r>
      <w:proofErr w:type="spellStart"/>
      <w:r w:rsidR="00A16141">
        <w:rPr>
          <w:rFonts w:ascii="Times New Roman" w:hAnsi="Times New Roman" w:cs="Times New Roman"/>
          <w:sz w:val="24"/>
          <w:szCs w:val="24"/>
          <w:lang w:val="sr-Cyrl-RS"/>
        </w:rPr>
        <w:t>хепатоците</w:t>
      </w:r>
      <w:proofErr w:type="spellEnd"/>
      <w:r w:rsidR="00A16141">
        <w:rPr>
          <w:rFonts w:ascii="Times New Roman" w:hAnsi="Times New Roman" w:cs="Times New Roman"/>
          <w:sz w:val="24"/>
          <w:szCs w:val="24"/>
          <w:lang w:val="sr-Cyrl-RS"/>
        </w:rPr>
        <w:t xml:space="preserve">, без обзира да ли пролази само обичном дифузијом или користи </w:t>
      </w:r>
      <w:proofErr w:type="spellStart"/>
      <w:r w:rsidR="00A16141">
        <w:rPr>
          <w:rFonts w:ascii="Times New Roman" w:hAnsi="Times New Roman" w:cs="Times New Roman"/>
          <w:sz w:val="24"/>
          <w:szCs w:val="24"/>
          <w:lang w:val="sr-Cyrl-RS"/>
        </w:rPr>
        <w:t>посебен</w:t>
      </w:r>
      <w:proofErr w:type="spellEnd"/>
      <w:r w:rsidR="00A16141">
        <w:rPr>
          <w:rFonts w:ascii="Times New Roman" w:hAnsi="Times New Roman" w:cs="Times New Roman"/>
          <w:sz w:val="24"/>
          <w:szCs w:val="24"/>
          <w:lang w:val="sr-Cyrl-RS"/>
        </w:rPr>
        <w:t xml:space="preserve"> транспортер.</w:t>
      </w:r>
    </w:p>
    <w:p w14:paraId="3E2A18E5" w14:textId="2E864A97" w:rsidR="00B96F31" w:rsidRDefault="009F325C" w:rsidP="009F32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7B68EF" w:rsidRPr="007B68EF">
        <w:rPr>
          <w:rFonts w:ascii="Times New Roman" w:hAnsi="Times New Roman" w:cs="Times New Roman"/>
          <w:sz w:val="24"/>
          <w:szCs w:val="24"/>
        </w:rPr>
        <w:t>Benet LZ, Sodhi JK. Investigating the Theoretical Basis for In Vitro-In Vivo Extrapolation (IVIVE) in Predicting Drug Metabolic Clearance and Proposing Future Experimental Pathways. AAPS J. 2020;22(5):120.</w:t>
      </w:r>
    </w:p>
    <w:p w14:paraId="70E83EF2" w14:textId="18C3BDAE" w:rsidR="007B68EF" w:rsidRDefault="007B68EF" w:rsidP="009F325C">
      <w:pPr>
        <w:rPr>
          <w:rFonts w:ascii="Times New Roman" w:hAnsi="Times New Roman" w:cs="Times New Roman"/>
          <w:sz w:val="24"/>
          <w:szCs w:val="24"/>
        </w:rPr>
      </w:pPr>
    </w:p>
    <w:p w14:paraId="2850881D" w14:textId="1B691383" w:rsidR="007B68EF" w:rsidRDefault="007B68EF" w:rsidP="009F325C">
      <w:pPr>
        <w:rPr>
          <w:rFonts w:ascii="Times New Roman" w:hAnsi="Times New Roman" w:cs="Times New Roman"/>
          <w:sz w:val="24"/>
          <w:szCs w:val="24"/>
        </w:rPr>
      </w:pPr>
    </w:p>
    <w:p w14:paraId="0A742D03" w14:textId="6A655975" w:rsidR="007B68EF" w:rsidRPr="00A976A4" w:rsidRDefault="007B68EF" w:rsidP="007B68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Који </w:t>
      </w:r>
      <w:r w:rsidR="00260B3B">
        <w:rPr>
          <w:rFonts w:ascii="Times New Roman" w:hAnsi="Times New Roman" w:cs="Times New Roman"/>
          <w:sz w:val="24"/>
          <w:szCs w:val="24"/>
          <w:lang w:val="sr-Cyrl-RS"/>
        </w:rPr>
        <w:t xml:space="preserve">од наведених лекова има висок </w:t>
      </w:r>
      <w:proofErr w:type="spellStart"/>
      <w:r w:rsidR="00260B3B">
        <w:rPr>
          <w:rFonts w:ascii="Times New Roman" w:hAnsi="Times New Roman" w:cs="Times New Roman"/>
          <w:sz w:val="24"/>
          <w:szCs w:val="24"/>
          <w:lang w:val="sr-Cyrl-RS"/>
        </w:rPr>
        <w:t>хепатички</w:t>
      </w:r>
      <w:proofErr w:type="spellEnd"/>
      <w:r w:rsidR="00260B3B">
        <w:rPr>
          <w:rFonts w:ascii="Times New Roman" w:hAnsi="Times New Roman" w:cs="Times New Roman"/>
          <w:sz w:val="24"/>
          <w:szCs w:val="24"/>
          <w:lang w:val="sr-Cyrl-RS"/>
        </w:rPr>
        <w:t xml:space="preserve"> екстракциони однос (Е</w:t>
      </w:r>
      <w:r w:rsidR="00260B3B" w:rsidRPr="00260B3B">
        <w:rPr>
          <w:rFonts w:ascii="Times New Roman" w:hAnsi="Times New Roman" w:cs="Times New Roman"/>
          <w:sz w:val="24"/>
          <w:szCs w:val="24"/>
          <w:vertAlign w:val="subscript"/>
          <w:lang w:val="sr-Cyrl-RS"/>
        </w:rPr>
        <w:t>Н</w:t>
      </w:r>
      <w:r w:rsidR="00260B3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A976A4">
        <w:rPr>
          <w:rFonts w:ascii="Times New Roman" w:hAnsi="Times New Roman" w:cs="Times New Roman"/>
          <w:sz w:val="24"/>
          <w:szCs w:val="24"/>
        </w:rPr>
        <w:t>?</w:t>
      </w:r>
    </w:p>
    <w:p w14:paraId="25EF80D7" w14:textId="3026F5E1" w:rsidR="007B68EF" w:rsidRPr="009E760C" w:rsidRDefault="007B68EF" w:rsidP="007B68EF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9E760C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a</w:t>
      </w:r>
      <w:r w:rsidRPr="009E760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proofErr w:type="spellStart"/>
      <w:r w:rsidR="009E760C" w:rsidRPr="009E760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карведилол</w:t>
      </w:r>
      <w:proofErr w:type="spellEnd"/>
    </w:p>
    <w:p w14:paraId="702E8D25" w14:textId="7A854936" w:rsidR="007B68EF" w:rsidRPr="00A16141" w:rsidRDefault="007B68EF" w:rsidP="007B68EF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9E760C">
        <w:rPr>
          <w:rFonts w:ascii="Times New Roman" w:hAnsi="Times New Roman" w:cs="Times New Roman"/>
          <w:sz w:val="24"/>
          <w:szCs w:val="24"/>
          <w:lang w:val="sr-Cyrl-RS"/>
        </w:rPr>
        <w:t>пантопразол</w:t>
      </w:r>
      <w:proofErr w:type="spellEnd"/>
    </w:p>
    <w:p w14:paraId="44E9CADD" w14:textId="4C812529" w:rsidR="007B68EF" w:rsidRPr="007B68EF" w:rsidRDefault="009E760C" w:rsidP="007B68E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флуоксетин</w:t>
      </w:r>
      <w:proofErr w:type="spellEnd"/>
    </w:p>
    <w:p w14:paraId="58185507" w14:textId="3132DFEA" w:rsidR="007B68EF" w:rsidRPr="00A16141" w:rsidRDefault="009E760C" w:rsidP="007B68E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циталопрам</w:t>
      </w:r>
      <w:proofErr w:type="spellEnd"/>
    </w:p>
    <w:p w14:paraId="3882D817" w14:textId="58CE274F" w:rsidR="007B68EF" w:rsidRPr="009E760C" w:rsidRDefault="009E760C" w:rsidP="007B68E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халоперидол</w:t>
      </w:r>
      <w:proofErr w:type="spellEnd"/>
    </w:p>
    <w:p w14:paraId="0EA8CF70" w14:textId="77777777" w:rsidR="007B68EF" w:rsidRDefault="007B68EF" w:rsidP="007B68EF">
      <w:pPr>
        <w:rPr>
          <w:rFonts w:ascii="Times New Roman" w:hAnsi="Times New Roman" w:cs="Times New Roman"/>
          <w:sz w:val="24"/>
          <w:szCs w:val="24"/>
        </w:rPr>
      </w:pPr>
    </w:p>
    <w:p w14:paraId="7D2AB06F" w14:textId="1EC168AA" w:rsidR="007B68EF" w:rsidRPr="007B68EF" w:rsidRDefault="007B68EF" w:rsidP="007B68EF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9E760C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E760C">
        <w:rPr>
          <w:rFonts w:ascii="Times New Roman" w:hAnsi="Times New Roman" w:cs="Times New Roman"/>
          <w:sz w:val="24"/>
          <w:szCs w:val="24"/>
          <w:lang w:val="sr-Cyrl-RS"/>
        </w:rPr>
        <w:t xml:space="preserve">Већина бета </w:t>
      </w:r>
      <w:proofErr w:type="spellStart"/>
      <w:r w:rsidR="009E760C">
        <w:rPr>
          <w:rFonts w:ascii="Times New Roman" w:hAnsi="Times New Roman" w:cs="Times New Roman"/>
          <w:sz w:val="24"/>
          <w:szCs w:val="24"/>
          <w:lang w:val="sr-Cyrl-RS"/>
        </w:rPr>
        <w:t>блокатора</w:t>
      </w:r>
      <w:proofErr w:type="spellEnd"/>
      <w:r w:rsidR="009E760C">
        <w:rPr>
          <w:rFonts w:ascii="Times New Roman" w:hAnsi="Times New Roman" w:cs="Times New Roman"/>
          <w:sz w:val="24"/>
          <w:szCs w:val="24"/>
          <w:lang w:val="sr-Cyrl-RS"/>
        </w:rPr>
        <w:t xml:space="preserve">, а најпре </w:t>
      </w:r>
      <w:proofErr w:type="spellStart"/>
      <w:r w:rsidR="009E760C">
        <w:rPr>
          <w:rFonts w:ascii="Times New Roman" w:hAnsi="Times New Roman" w:cs="Times New Roman"/>
          <w:sz w:val="24"/>
          <w:szCs w:val="24"/>
          <w:lang w:val="sr-Cyrl-RS"/>
        </w:rPr>
        <w:t>пропранолол</w:t>
      </w:r>
      <w:proofErr w:type="spellEnd"/>
      <w:r w:rsidR="009E760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9E760C">
        <w:rPr>
          <w:rFonts w:ascii="Times New Roman" w:hAnsi="Times New Roman" w:cs="Times New Roman"/>
          <w:sz w:val="24"/>
          <w:szCs w:val="24"/>
          <w:lang w:val="sr-Cyrl-RS"/>
        </w:rPr>
        <w:t>метопролол</w:t>
      </w:r>
      <w:proofErr w:type="spellEnd"/>
      <w:r w:rsidR="009E760C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9E760C">
        <w:rPr>
          <w:rFonts w:ascii="Times New Roman" w:hAnsi="Times New Roman" w:cs="Times New Roman"/>
          <w:sz w:val="24"/>
          <w:szCs w:val="24"/>
          <w:lang w:val="sr-Cyrl-RS"/>
        </w:rPr>
        <w:t>карведилол</w:t>
      </w:r>
      <w:proofErr w:type="spellEnd"/>
      <w:r w:rsidR="009E760C">
        <w:rPr>
          <w:rFonts w:ascii="Times New Roman" w:hAnsi="Times New Roman" w:cs="Times New Roman"/>
          <w:sz w:val="24"/>
          <w:szCs w:val="24"/>
          <w:lang w:val="sr-Cyrl-RS"/>
        </w:rPr>
        <w:t xml:space="preserve">, се брзо </w:t>
      </w:r>
      <w:proofErr w:type="spellStart"/>
      <w:r w:rsidR="009E760C">
        <w:rPr>
          <w:rFonts w:ascii="Times New Roman" w:hAnsi="Times New Roman" w:cs="Times New Roman"/>
          <w:sz w:val="24"/>
          <w:szCs w:val="24"/>
          <w:lang w:val="sr-Cyrl-RS"/>
        </w:rPr>
        <w:t>метаболишу</w:t>
      </w:r>
      <w:proofErr w:type="spellEnd"/>
      <w:r w:rsidR="009E760C">
        <w:rPr>
          <w:rFonts w:ascii="Times New Roman" w:hAnsi="Times New Roman" w:cs="Times New Roman"/>
          <w:sz w:val="24"/>
          <w:szCs w:val="24"/>
          <w:lang w:val="sr-Cyrl-RS"/>
        </w:rPr>
        <w:t xml:space="preserve"> у јетри (тј. постоји велики унутрашњи </w:t>
      </w:r>
      <w:proofErr w:type="spellStart"/>
      <w:r w:rsidR="009E760C">
        <w:rPr>
          <w:rFonts w:ascii="Times New Roman" w:hAnsi="Times New Roman" w:cs="Times New Roman"/>
          <w:sz w:val="24"/>
          <w:szCs w:val="24"/>
          <w:lang w:val="sr-Cyrl-RS"/>
        </w:rPr>
        <w:t>клиренс</w:t>
      </w:r>
      <w:proofErr w:type="spellEnd"/>
      <w:r w:rsidR="009E760C">
        <w:rPr>
          <w:rFonts w:ascii="Times New Roman" w:hAnsi="Times New Roman" w:cs="Times New Roman"/>
          <w:sz w:val="24"/>
          <w:szCs w:val="24"/>
          <w:lang w:val="sr-Cyrl-RS"/>
        </w:rPr>
        <w:t xml:space="preserve"> ових лекова у самим ћелијама јетре), тако да њихов укупни </w:t>
      </w:r>
      <w:proofErr w:type="spellStart"/>
      <w:r w:rsidR="009E760C">
        <w:rPr>
          <w:rFonts w:ascii="Times New Roman" w:hAnsi="Times New Roman" w:cs="Times New Roman"/>
          <w:sz w:val="24"/>
          <w:szCs w:val="24"/>
          <w:lang w:val="sr-Cyrl-RS"/>
        </w:rPr>
        <w:t>клиренс</w:t>
      </w:r>
      <w:proofErr w:type="spellEnd"/>
      <w:r w:rsidR="009E760C">
        <w:rPr>
          <w:rFonts w:ascii="Times New Roman" w:hAnsi="Times New Roman" w:cs="Times New Roman"/>
          <w:sz w:val="24"/>
          <w:szCs w:val="24"/>
          <w:lang w:val="sr-Cyrl-RS"/>
        </w:rPr>
        <w:t xml:space="preserve"> зависи од протока крви кроз јетру и концентрације слободног лека у плазми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E76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65FB0">
        <w:rPr>
          <w:rFonts w:ascii="Times New Roman" w:hAnsi="Times New Roman" w:cs="Times New Roman"/>
          <w:sz w:val="24"/>
          <w:szCs w:val="24"/>
          <w:lang w:val="sr-Cyrl-RS"/>
        </w:rPr>
        <w:t>Бисопролол</w:t>
      </w:r>
      <w:proofErr w:type="spellEnd"/>
      <w:r w:rsidR="00B65FB0">
        <w:rPr>
          <w:rFonts w:ascii="Times New Roman" w:hAnsi="Times New Roman" w:cs="Times New Roman"/>
          <w:sz w:val="24"/>
          <w:szCs w:val="24"/>
          <w:lang w:val="sr-Cyrl-RS"/>
        </w:rPr>
        <w:t xml:space="preserve"> нема тако брз метаболизам. Остали наведени лекови се </w:t>
      </w:r>
      <w:proofErr w:type="spellStart"/>
      <w:r w:rsidR="00B65FB0">
        <w:rPr>
          <w:rFonts w:ascii="Times New Roman" w:hAnsi="Times New Roman" w:cs="Times New Roman"/>
          <w:sz w:val="24"/>
          <w:szCs w:val="24"/>
          <w:lang w:val="sr-Cyrl-RS"/>
        </w:rPr>
        <w:t>метаболишу</w:t>
      </w:r>
      <w:proofErr w:type="spellEnd"/>
      <w:r w:rsidR="00B65FB0">
        <w:rPr>
          <w:rFonts w:ascii="Times New Roman" w:hAnsi="Times New Roman" w:cs="Times New Roman"/>
          <w:sz w:val="24"/>
          <w:szCs w:val="24"/>
          <w:lang w:val="sr-Cyrl-RS"/>
        </w:rPr>
        <w:t xml:space="preserve"> у јетри умереном брзином или споро, тако да је њихов </w:t>
      </w:r>
      <w:proofErr w:type="spellStart"/>
      <w:r w:rsidR="00B65FB0">
        <w:rPr>
          <w:rFonts w:ascii="Times New Roman" w:hAnsi="Times New Roman" w:cs="Times New Roman"/>
          <w:sz w:val="24"/>
          <w:szCs w:val="24"/>
          <w:lang w:val="sr-Cyrl-RS"/>
        </w:rPr>
        <w:t>хепатични</w:t>
      </w:r>
      <w:proofErr w:type="spellEnd"/>
      <w:r w:rsidR="00B65FB0">
        <w:rPr>
          <w:rFonts w:ascii="Times New Roman" w:hAnsi="Times New Roman" w:cs="Times New Roman"/>
          <w:sz w:val="24"/>
          <w:szCs w:val="24"/>
          <w:lang w:val="sr-Cyrl-RS"/>
        </w:rPr>
        <w:t xml:space="preserve"> екстракциони однос значајно мањи.</w:t>
      </w:r>
      <w:r w:rsidR="00FA4E1C">
        <w:rPr>
          <w:rFonts w:ascii="Times New Roman" w:hAnsi="Times New Roman" w:cs="Times New Roman"/>
          <w:sz w:val="24"/>
          <w:szCs w:val="24"/>
          <w:lang w:val="sr-Cyrl-RS"/>
        </w:rPr>
        <w:t xml:space="preserve"> Посебно </w:t>
      </w:r>
      <w:proofErr w:type="spellStart"/>
      <w:r w:rsidR="00FA4E1C">
        <w:rPr>
          <w:rFonts w:ascii="Times New Roman" w:hAnsi="Times New Roman" w:cs="Times New Roman"/>
          <w:sz w:val="24"/>
          <w:szCs w:val="24"/>
          <w:lang w:val="sr-Cyrl-RS"/>
        </w:rPr>
        <w:t>пантопразол</w:t>
      </w:r>
      <w:proofErr w:type="spellEnd"/>
      <w:r w:rsidR="00FA4E1C">
        <w:rPr>
          <w:rFonts w:ascii="Times New Roman" w:hAnsi="Times New Roman" w:cs="Times New Roman"/>
          <w:sz w:val="24"/>
          <w:szCs w:val="24"/>
          <w:lang w:val="sr-Cyrl-RS"/>
        </w:rPr>
        <w:t xml:space="preserve"> има мали </w:t>
      </w:r>
      <w:proofErr w:type="spellStart"/>
      <w:r w:rsidR="00FA4E1C">
        <w:rPr>
          <w:rFonts w:ascii="Times New Roman" w:hAnsi="Times New Roman" w:cs="Times New Roman"/>
          <w:sz w:val="24"/>
          <w:szCs w:val="24"/>
          <w:lang w:val="sr-Cyrl-RS"/>
        </w:rPr>
        <w:t>хепатички</w:t>
      </w:r>
      <w:proofErr w:type="spellEnd"/>
      <w:r w:rsidR="00FA4E1C">
        <w:rPr>
          <w:rFonts w:ascii="Times New Roman" w:hAnsi="Times New Roman" w:cs="Times New Roman"/>
          <w:sz w:val="24"/>
          <w:szCs w:val="24"/>
          <w:lang w:val="sr-Cyrl-RS"/>
        </w:rPr>
        <w:t xml:space="preserve"> екстракциони однос.</w:t>
      </w:r>
    </w:p>
    <w:p w14:paraId="69BF8DBB" w14:textId="3F1ABB34" w:rsidR="007B68EF" w:rsidRDefault="007B68EF" w:rsidP="007B68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9E760C" w:rsidRPr="009E760C">
        <w:rPr>
          <w:rFonts w:ascii="Times New Roman" w:hAnsi="Times New Roman" w:cs="Times New Roman"/>
          <w:sz w:val="24"/>
          <w:szCs w:val="24"/>
        </w:rPr>
        <w:t xml:space="preserve">Rasool MF, Khalil F, </w:t>
      </w:r>
      <w:proofErr w:type="spellStart"/>
      <w:r w:rsidR="009E760C" w:rsidRPr="009E760C">
        <w:rPr>
          <w:rFonts w:ascii="Times New Roman" w:hAnsi="Times New Roman" w:cs="Times New Roman"/>
          <w:sz w:val="24"/>
          <w:szCs w:val="24"/>
        </w:rPr>
        <w:t>Läer</w:t>
      </w:r>
      <w:proofErr w:type="spellEnd"/>
      <w:r w:rsidR="009E760C" w:rsidRPr="009E760C">
        <w:rPr>
          <w:rFonts w:ascii="Times New Roman" w:hAnsi="Times New Roman" w:cs="Times New Roman"/>
          <w:sz w:val="24"/>
          <w:szCs w:val="24"/>
        </w:rPr>
        <w:t xml:space="preserve"> S. A physiologically based pharmacokinetic drug-disease model to predict carvedilol exposure in adult and </w:t>
      </w:r>
      <w:proofErr w:type="spellStart"/>
      <w:r w:rsidR="009E760C" w:rsidRPr="009E760C"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 w:rsidR="009E760C" w:rsidRPr="009E760C">
        <w:rPr>
          <w:rFonts w:ascii="Times New Roman" w:hAnsi="Times New Roman" w:cs="Times New Roman"/>
          <w:sz w:val="24"/>
          <w:szCs w:val="24"/>
        </w:rPr>
        <w:t xml:space="preserve"> heart failure patients by </w:t>
      </w:r>
      <w:r w:rsidR="009E760C" w:rsidRPr="009E760C">
        <w:rPr>
          <w:rFonts w:ascii="Times New Roman" w:hAnsi="Times New Roman" w:cs="Times New Roman"/>
          <w:sz w:val="24"/>
          <w:szCs w:val="24"/>
        </w:rPr>
        <w:lastRenderedPageBreak/>
        <w:t xml:space="preserve">incorporating pathophysiological changes in hepatic and renal blood flows. Clin </w:t>
      </w:r>
      <w:proofErr w:type="spellStart"/>
      <w:r w:rsidR="009E760C" w:rsidRPr="009E760C">
        <w:rPr>
          <w:rFonts w:ascii="Times New Roman" w:hAnsi="Times New Roman" w:cs="Times New Roman"/>
          <w:sz w:val="24"/>
          <w:szCs w:val="24"/>
        </w:rPr>
        <w:t>Pharmacokinet</w:t>
      </w:r>
      <w:proofErr w:type="spellEnd"/>
      <w:r w:rsidR="009E760C" w:rsidRPr="009E760C">
        <w:rPr>
          <w:rFonts w:ascii="Times New Roman" w:hAnsi="Times New Roman" w:cs="Times New Roman"/>
          <w:sz w:val="24"/>
          <w:szCs w:val="24"/>
        </w:rPr>
        <w:t>. 2015;54(9):943-62</w:t>
      </w:r>
      <w:r w:rsidRPr="007B68EF">
        <w:rPr>
          <w:rFonts w:ascii="Times New Roman" w:hAnsi="Times New Roman" w:cs="Times New Roman"/>
          <w:sz w:val="24"/>
          <w:szCs w:val="24"/>
        </w:rPr>
        <w:t>.</w:t>
      </w:r>
    </w:p>
    <w:p w14:paraId="291E4CC7" w14:textId="77777777" w:rsidR="007B68EF" w:rsidRDefault="007B68EF" w:rsidP="009F325C">
      <w:pPr>
        <w:rPr>
          <w:rFonts w:ascii="Times New Roman" w:hAnsi="Times New Roman" w:cs="Times New Roman"/>
          <w:sz w:val="24"/>
          <w:szCs w:val="24"/>
        </w:rPr>
      </w:pPr>
    </w:p>
    <w:p w14:paraId="69F1542D" w14:textId="77777777" w:rsidR="00FA4E1C" w:rsidRDefault="00FA4E1C" w:rsidP="00FA4E1C">
      <w:pPr>
        <w:rPr>
          <w:rFonts w:ascii="Times New Roman" w:hAnsi="Times New Roman" w:cs="Times New Roman"/>
          <w:sz w:val="24"/>
          <w:szCs w:val="24"/>
        </w:rPr>
      </w:pPr>
    </w:p>
    <w:p w14:paraId="6A373A4E" w14:textId="03C99488" w:rsidR="00FA4E1C" w:rsidRPr="00A976A4" w:rsidRDefault="00B801FF" w:rsidP="00FA4E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Како висина</w:t>
      </w:r>
      <w:r w:rsidR="00FA4E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A4E1C">
        <w:rPr>
          <w:rFonts w:ascii="Times New Roman" w:hAnsi="Times New Roman" w:cs="Times New Roman"/>
          <w:sz w:val="24"/>
          <w:szCs w:val="24"/>
          <w:lang w:val="sr-Cyrl-RS"/>
        </w:rPr>
        <w:t>хепатичк</w:t>
      </w:r>
      <w:r>
        <w:rPr>
          <w:rFonts w:ascii="Times New Roman" w:hAnsi="Times New Roman" w:cs="Times New Roman"/>
          <w:sz w:val="24"/>
          <w:szCs w:val="24"/>
          <w:lang w:val="sr-Cyrl-RS"/>
        </w:rPr>
        <w:t>ог</w:t>
      </w:r>
      <w:proofErr w:type="spellEnd"/>
      <w:r w:rsidR="00FA4E1C">
        <w:rPr>
          <w:rFonts w:ascii="Times New Roman" w:hAnsi="Times New Roman" w:cs="Times New Roman"/>
          <w:sz w:val="24"/>
          <w:szCs w:val="24"/>
          <w:lang w:val="sr-Cyrl-RS"/>
        </w:rPr>
        <w:t xml:space="preserve"> екстракцион</w:t>
      </w:r>
      <w:r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FA4E1C">
        <w:rPr>
          <w:rFonts w:ascii="Times New Roman" w:hAnsi="Times New Roman" w:cs="Times New Roman"/>
          <w:sz w:val="24"/>
          <w:szCs w:val="24"/>
          <w:lang w:val="sr-Cyrl-RS"/>
        </w:rPr>
        <w:t xml:space="preserve"> однос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A4E1C">
        <w:rPr>
          <w:rFonts w:ascii="Times New Roman" w:hAnsi="Times New Roman" w:cs="Times New Roman"/>
          <w:sz w:val="24"/>
          <w:szCs w:val="24"/>
          <w:lang w:val="sr-Cyrl-RS"/>
        </w:rPr>
        <w:t xml:space="preserve"> (Е</w:t>
      </w:r>
      <w:r w:rsidR="00FA4E1C" w:rsidRPr="00260B3B">
        <w:rPr>
          <w:rFonts w:ascii="Times New Roman" w:hAnsi="Times New Roman" w:cs="Times New Roman"/>
          <w:sz w:val="24"/>
          <w:szCs w:val="24"/>
          <w:vertAlign w:val="subscript"/>
          <w:lang w:val="sr-Cyrl-RS"/>
        </w:rPr>
        <w:t>Н</w:t>
      </w:r>
      <w:r w:rsidR="00FA4E1C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утиче на елиминацију лекова код пацијената са умереном до тешком цирозом</w:t>
      </w:r>
      <w:r w:rsidR="00FA4E1C" w:rsidRPr="00A976A4">
        <w:rPr>
          <w:rFonts w:ascii="Times New Roman" w:hAnsi="Times New Roman" w:cs="Times New Roman"/>
          <w:sz w:val="24"/>
          <w:szCs w:val="24"/>
        </w:rPr>
        <w:t>?</w:t>
      </w:r>
    </w:p>
    <w:p w14:paraId="63C4BB1E" w14:textId="011AC2B4" w:rsidR="00FA4E1C" w:rsidRPr="000B25B0" w:rsidRDefault="00FA4E1C" w:rsidP="00FA4E1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Latn-RS"/>
        </w:rPr>
      </w:pPr>
      <w:r w:rsidRPr="000B25B0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B25B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B25B0">
        <w:rPr>
          <w:rFonts w:ascii="Times New Roman" w:hAnsi="Times New Roman" w:cs="Times New Roman"/>
          <w:sz w:val="24"/>
          <w:szCs w:val="24"/>
          <w:lang w:val="sr-Cyrl-RS"/>
        </w:rPr>
        <w:t xml:space="preserve">успорена је елиминација само лекова са високим </w:t>
      </w:r>
      <w:r w:rsidR="005A2B1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5A2B10" w:rsidRPr="00260B3B">
        <w:rPr>
          <w:rFonts w:ascii="Times New Roman" w:hAnsi="Times New Roman" w:cs="Times New Roman"/>
          <w:sz w:val="24"/>
          <w:szCs w:val="24"/>
          <w:vertAlign w:val="subscript"/>
          <w:lang w:val="sr-Cyrl-RS"/>
        </w:rPr>
        <w:t>Н</w:t>
      </w:r>
    </w:p>
    <w:p w14:paraId="0D4B669D" w14:textId="5140AC09" w:rsidR="00FA4E1C" w:rsidRPr="00A16141" w:rsidRDefault="00FA4E1C" w:rsidP="00FA4E1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A2B10">
        <w:rPr>
          <w:rFonts w:ascii="Times New Roman" w:hAnsi="Times New Roman" w:cs="Times New Roman"/>
          <w:sz w:val="24"/>
          <w:szCs w:val="24"/>
          <w:lang w:val="sr-Cyrl-RS"/>
        </w:rPr>
        <w:t>успорена је елиминација само лекова са ниским Е</w:t>
      </w:r>
      <w:r w:rsidR="005A2B10" w:rsidRPr="00260B3B">
        <w:rPr>
          <w:rFonts w:ascii="Times New Roman" w:hAnsi="Times New Roman" w:cs="Times New Roman"/>
          <w:sz w:val="24"/>
          <w:szCs w:val="24"/>
          <w:vertAlign w:val="subscript"/>
          <w:lang w:val="sr-Cyrl-RS"/>
        </w:rPr>
        <w:t>Н</w:t>
      </w:r>
    </w:p>
    <w:p w14:paraId="20AC3A0D" w14:textId="65B6E027" w:rsidR="00FA4E1C" w:rsidRPr="00B801FF" w:rsidRDefault="005A2B10" w:rsidP="00B801FF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убрзана је елиминација лекова са високим Е</w:t>
      </w:r>
      <w:r w:rsidRPr="00260B3B">
        <w:rPr>
          <w:rFonts w:ascii="Times New Roman" w:hAnsi="Times New Roman" w:cs="Times New Roman"/>
          <w:sz w:val="24"/>
          <w:szCs w:val="24"/>
          <w:vertAlign w:val="subscript"/>
          <w:lang w:val="sr-Cyrl-RS"/>
        </w:rPr>
        <w:t>Н</w:t>
      </w:r>
    </w:p>
    <w:p w14:paraId="0A3BD43A" w14:textId="27B2A928" w:rsidR="00FA4E1C" w:rsidRPr="005A2B10" w:rsidRDefault="005A2B10" w:rsidP="00B801FF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2B10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успорена је елиминација лекова и са ниским, и са високим Е</w:t>
      </w:r>
      <w:r w:rsidRPr="005A2B10">
        <w:rPr>
          <w:rFonts w:ascii="Times New Roman" w:hAnsi="Times New Roman" w:cs="Times New Roman"/>
          <w:b/>
          <w:bCs/>
          <w:sz w:val="24"/>
          <w:szCs w:val="24"/>
          <w:u w:val="single"/>
          <w:vertAlign w:val="subscript"/>
          <w:lang w:val="sr-Cyrl-RS"/>
        </w:rPr>
        <w:t>Н</w:t>
      </w:r>
    </w:p>
    <w:p w14:paraId="34495DD5" w14:textId="727D6626" w:rsidR="00FA4E1C" w:rsidRPr="009E760C" w:rsidRDefault="005A2B10" w:rsidP="00B801FF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убрзана је елиминација лекова и са ниским, и са високим Е</w:t>
      </w:r>
      <w:r w:rsidRPr="00260B3B">
        <w:rPr>
          <w:rFonts w:ascii="Times New Roman" w:hAnsi="Times New Roman" w:cs="Times New Roman"/>
          <w:sz w:val="24"/>
          <w:szCs w:val="24"/>
          <w:vertAlign w:val="subscript"/>
          <w:lang w:val="sr-Cyrl-RS"/>
        </w:rPr>
        <w:t>Н</w:t>
      </w:r>
    </w:p>
    <w:p w14:paraId="7DA18705" w14:textId="77777777" w:rsidR="00FA4E1C" w:rsidRDefault="00FA4E1C" w:rsidP="00FA4E1C">
      <w:pPr>
        <w:rPr>
          <w:rFonts w:ascii="Times New Roman" w:hAnsi="Times New Roman" w:cs="Times New Roman"/>
          <w:sz w:val="24"/>
          <w:szCs w:val="24"/>
        </w:rPr>
      </w:pPr>
    </w:p>
    <w:p w14:paraId="38C5D86F" w14:textId="34A47524" w:rsidR="00FA4E1C" w:rsidRPr="009B1032" w:rsidRDefault="00FA4E1C" w:rsidP="00FA4E1C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5A2B10"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A2B10">
        <w:rPr>
          <w:rFonts w:ascii="Times New Roman" w:hAnsi="Times New Roman" w:cs="Times New Roman"/>
          <w:sz w:val="24"/>
          <w:szCs w:val="24"/>
          <w:lang w:val="sr-Cyrl-RS"/>
        </w:rPr>
        <w:t>У почетку се сматрало да цироза јетре успорава значајно метаболизам само лекова са високим Е</w:t>
      </w:r>
      <w:r w:rsidR="005A2B10" w:rsidRPr="00260B3B">
        <w:rPr>
          <w:rFonts w:ascii="Times New Roman" w:hAnsi="Times New Roman" w:cs="Times New Roman"/>
          <w:sz w:val="24"/>
          <w:szCs w:val="24"/>
          <w:vertAlign w:val="subscript"/>
          <w:lang w:val="sr-Cyrl-RS"/>
        </w:rPr>
        <w:t>Н</w:t>
      </w:r>
      <w:r w:rsidR="005A2B10">
        <w:rPr>
          <w:rFonts w:ascii="Times New Roman" w:hAnsi="Times New Roman" w:cs="Times New Roman"/>
          <w:sz w:val="24"/>
          <w:szCs w:val="24"/>
          <w:lang w:val="sr-Cyrl-RS"/>
        </w:rPr>
        <w:t xml:space="preserve">, јер смањен проток крви кроз јетру у цирози и </w:t>
      </w:r>
      <w:proofErr w:type="spellStart"/>
      <w:r w:rsidR="005A2B10">
        <w:rPr>
          <w:rFonts w:ascii="Times New Roman" w:hAnsi="Times New Roman" w:cs="Times New Roman"/>
          <w:sz w:val="24"/>
          <w:szCs w:val="24"/>
          <w:lang w:val="sr-Cyrl-RS"/>
        </w:rPr>
        <w:t>портокавални</w:t>
      </w:r>
      <w:proofErr w:type="spellEnd"/>
      <w:r w:rsidR="005A2B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A2B10">
        <w:rPr>
          <w:rFonts w:ascii="Times New Roman" w:hAnsi="Times New Roman" w:cs="Times New Roman"/>
          <w:sz w:val="24"/>
          <w:szCs w:val="24"/>
          <w:lang w:val="sr-Cyrl-RS"/>
        </w:rPr>
        <w:t>шантови</w:t>
      </w:r>
      <w:proofErr w:type="spellEnd"/>
      <w:r w:rsidR="005A2B10">
        <w:rPr>
          <w:rFonts w:ascii="Times New Roman" w:hAnsi="Times New Roman" w:cs="Times New Roman"/>
          <w:sz w:val="24"/>
          <w:szCs w:val="24"/>
          <w:lang w:val="sr-Cyrl-RS"/>
        </w:rPr>
        <w:t xml:space="preserve"> значајно умањују допремање лека до ћелија јетре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A2B10">
        <w:rPr>
          <w:rFonts w:ascii="Times New Roman" w:hAnsi="Times New Roman" w:cs="Times New Roman"/>
          <w:sz w:val="24"/>
          <w:szCs w:val="24"/>
          <w:lang w:val="sr-Cyrl-RS"/>
        </w:rPr>
        <w:t xml:space="preserve"> Међутим, студије су показале да и код лекова са ниским Е</w:t>
      </w:r>
      <w:r w:rsidR="005A2B10" w:rsidRPr="00260B3B">
        <w:rPr>
          <w:rFonts w:ascii="Times New Roman" w:hAnsi="Times New Roman" w:cs="Times New Roman"/>
          <w:sz w:val="24"/>
          <w:szCs w:val="24"/>
          <w:vertAlign w:val="subscript"/>
          <w:lang w:val="sr-Cyrl-RS"/>
        </w:rPr>
        <w:t>Н</w:t>
      </w:r>
      <w:r w:rsidR="005A2B10">
        <w:rPr>
          <w:rFonts w:ascii="Times New Roman" w:hAnsi="Times New Roman" w:cs="Times New Roman"/>
          <w:sz w:val="24"/>
          <w:szCs w:val="24"/>
          <w:lang w:val="sr-Cyrl-RS"/>
        </w:rPr>
        <w:t xml:space="preserve"> цироза јетре може да значајно повећа концентрацију слободног лека у плазми и успори елиминацију.</w:t>
      </w:r>
    </w:p>
    <w:p w14:paraId="190CD97E" w14:textId="08D06EED" w:rsidR="00FA4E1C" w:rsidRDefault="00FA4E1C" w:rsidP="00FA4E1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9B1032">
        <w:rPr>
          <w:rFonts w:ascii="Times New Roman" w:hAnsi="Times New Roman" w:cs="Times New Roman"/>
          <w:sz w:val="24"/>
          <w:szCs w:val="24"/>
        </w:rPr>
        <w:t>Gentile JA, Boone LB, Kyle JA, Kyle LR</w:t>
      </w:r>
      <w:r w:rsidRPr="007B68EF">
        <w:rPr>
          <w:rFonts w:ascii="Times New Roman" w:hAnsi="Times New Roman" w:cs="Times New Roman"/>
          <w:sz w:val="24"/>
          <w:szCs w:val="24"/>
        </w:rPr>
        <w:t>.</w:t>
      </w:r>
      <w:r w:rsidR="009B1032">
        <w:rPr>
          <w:rFonts w:ascii="Times New Roman" w:hAnsi="Times New Roman" w:cs="Times New Roman"/>
          <w:sz w:val="24"/>
          <w:szCs w:val="24"/>
        </w:rPr>
        <w:t xml:space="preserve"> </w:t>
      </w:r>
      <w:r w:rsidR="009B1032" w:rsidRPr="009B1032">
        <w:rPr>
          <w:rFonts w:ascii="Times New Roman" w:hAnsi="Times New Roman" w:cs="Times New Roman"/>
          <w:sz w:val="24"/>
          <w:szCs w:val="24"/>
        </w:rPr>
        <w:t>Drug Considerations for Medication Therapy in Cirrhosis</w:t>
      </w:r>
      <w:r w:rsidR="009B1032">
        <w:rPr>
          <w:rFonts w:ascii="Times New Roman" w:hAnsi="Times New Roman" w:cs="Times New Roman"/>
          <w:sz w:val="24"/>
          <w:szCs w:val="24"/>
        </w:rPr>
        <w:t xml:space="preserve">. </w:t>
      </w:r>
      <w:r w:rsidR="009B1032" w:rsidRPr="009B1032">
        <w:rPr>
          <w:rFonts w:ascii="Times New Roman" w:hAnsi="Times New Roman" w:cs="Times New Roman"/>
          <w:sz w:val="24"/>
          <w:szCs w:val="24"/>
        </w:rPr>
        <w:t>US Pharm. 2020;</w:t>
      </w:r>
      <w:r w:rsidR="009B1032">
        <w:rPr>
          <w:rFonts w:ascii="Times New Roman" w:hAnsi="Times New Roman" w:cs="Times New Roman"/>
          <w:sz w:val="24"/>
          <w:szCs w:val="24"/>
        </w:rPr>
        <w:t xml:space="preserve"> </w:t>
      </w:r>
      <w:r w:rsidR="009B1032" w:rsidRPr="009B1032">
        <w:rPr>
          <w:rFonts w:ascii="Times New Roman" w:hAnsi="Times New Roman" w:cs="Times New Roman"/>
          <w:sz w:val="24"/>
          <w:szCs w:val="24"/>
        </w:rPr>
        <w:t>45(12)</w:t>
      </w:r>
      <w:r w:rsidR="009B1032">
        <w:rPr>
          <w:rFonts w:ascii="Times New Roman" w:hAnsi="Times New Roman" w:cs="Times New Roman"/>
          <w:sz w:val="24"/>
          <w:szCs w:val="24"/>
        </w:rPr>
        <w:t xml:space="preserve">: </w:t>
      </w:r>
      <w:r w:rsidR="009B1032" w:rsidRPr="009B1032">
        <w:rPr>
          <w:rFonts w:ascii="Times New Roman" w:hAnsi="Times New Roman" w:cs="Times New Roman"/>
          <w:sz w:val="24"/>
          <w:szCs w:val="24"/>
        </w:rPr>
        <w:t>9-12.</w:t>
      </w:r>
    </w:p>
    <w:p w14:paraId="3F3C2183" w14:textId="00DE66E6" w:rsidR="009B1032" w:rsidRDefault="009B1032" w:rsidP="00FA4E1C">
      <w:pPr>
        <w:rPr>
          <w:rFonts w:ascii="Times New Roman" w:hAnsi="Times New Roman" w:cs="Times New Roman"/>
          <w:sz w:val="24"/>
          <w:szCs w:val="24"/>
        </w:rPr>
      </w:pPr>
    </w:p>
    <w:p w14:paraId="25CD7967" w14:textId="77777777" w:rsidR="009B1032" w:rsidRDefault="009B1032" w:rsidP="009B1032">
      <w:pPr>
        <w:rPr>
          <w:rFonts w:ascii="Times New Roman" w:hAnsi="Times New Roman" w:cs="Times New Roman"/>
          <w:sz w:val="24"/>
          <w:szCs w:val="24"/>
        </w:rPr>
      </w:pPr>
    </w:p>
    <w:p w14:paraId="56B72D2C" w14:textId="20A6D0B6" w:rsidR="009B1032" w:rsidRPr="00A976A4" w:rsidRDefault="00FF300A" w:rsidP="009B10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изоформе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цитохрома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јетри су највише погођене цирозом, тј. највише им је смањена активност</w:t>
      </w:r>
      <w:r w:rsidR="009B1032" w:rsidRPr="00A976A4">
        <w:rPr>
          <w:rFonts w:ascii="Times New Roman" w:hAnsi="Times New Roman" w:cs="Times New Roman"/>
          <w:sz w:val="24"/>
          <w:szCs w:val="24"/>
        </w:rPr>
        <w:t>?</w:t>
      </w:r>
    </w:p>
    <w:p w14:paraId="4C4CD922" w14:textId="4094DD35" w:rsidR="009B1032" w:rsidRPr="00FF300A" w:rsidRDefault="009B1032" w:rsidP="009B103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Latn-RS"/>
        </w:rPr>
      </w:pPr>
      <w:r w:rsidRPr="000B25B0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B25B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F300A">
        <w:rPr>
          <w:rFonts w:ascii="Times New Roman" w:hAnsi="Times New Roman" w:cs="Times New Roman"/>
          <w:sz w:val="24"/>
          <w:szCs w:val="24"/>
          <w:lang w:val="sr-Latn-RS"/>
        </w:rPr>
        <w:t>CYP2C9, CYP2C19</w:t>
      </w:r>
    </w:p>
    <w:p w14:paraId="3B32D9A0" w14:textId="3B67A212" w:rsidR="009B1032" w:rsidRPr="00FF300A" w:rsidRDefault="009B1032" w:rsidP="009B1032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</w:pPr>
      <w:r w:rsidRPr="00FF300A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b</w:t>
      </w:r>
      <w:r w:rsidRPr="00FF300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r w:rsidR="00FF300A" w:rsidRPr="00FF300A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CYP3A4, CYP1A2</w:t>
      </w:r>
    </w:p>
    <w:p w14:paraId="28D394A9" w14:textId="47FF8049" w:rsidR="009B1032" w:rsidRPr="009B1032" w:rsidRDefault="00FF300A" w:rsidP="009B103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CYP2D6, CYP2C19</w:t>
      </w:r>
    </w:p>
    <w:p w14:paraId="57FAE073" w14:textId="659098D2" w:rsidR="009B1032" w:rsidRPr="00FF300A" w:rsidRDefault="00FF300A" w:rsidP="009B103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CYP1E6, CYP2B6</w:t>
      </w:r>
    </w:p>
    <w:p w14:paraId="4E817970" w14:textId="11597682" w:rsidR="009B1032" w:rsidRPr="009E760C" w:rsidRDefault="00FF300A" w:rsidP="009B103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ниједна од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изоформи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нема смањену активност</w:t>
      </w:r>
    </w:p>
    <w:p w14:paraId="581C9979" w14:textId="77777777" w:rsidR="009B1032" w:rsidRDefault="009B1032" w:rsidP="009B1032">
      <w:pPr>
        <w:rPr>
          <w:rFonts w:ascii="Times New Roman" w:hAnsi="Times New Roman" w:cs="Times New Roman"/>
          <w:sz w:val="24"/>
          <w:szCs w:val="24"/>
        </w:rPr>
      </w:pPr>
    </w:p>
    <w:p w14:paraId="5C38A45A" w14:textId="5FFCD64C" w:rsidR="009B1032" w:rsidRPr="009B1032" w:rsidRDefault="009B1032" w:rsidP="009B1032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FF300A">
        <w:rPr>
          <w:rFonts w:ascii="Times New Roman" w:hAnsi="Times New Roman" w:cs="Times New Roman"/>
          <w:sz w:val="24"/>
          <w:szCs w:val="24"/>
          <w:lang w:val="sr-Latn-RS"/>
        </w:rPr>
        <w:t>b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300A">
        <w:rPr>
          <w:rFonts w:ascii="Times New Roman" w:hAnsi="Times New Roman" w:cs="Times New Roman"/>
          <w:sz w:val="24"/>
          <w:szCs w:val="24"/>
          <w:lang w:val="sr-Cyrl-RS"/>
        </w:rPr>
        <w:t>Цироза јетре</w:t>
      </w:r>
      <w:r w:rsidR="00430305">
        <w:rPr>
          <w:rFonts w:ascii="Times New Roman" w:hAnsi="Times New Roman" w:cs="Times New Roman"/>
          <w:sz w:val="24"/>
          <w:szCs w:val="24"/>
          <w:lang w:val="sr-Cyrl-RS"/>
        </w:rPr>
        <w:t xml:space="preserve"> смањује активност највише </w:t>
      </w:r>
      <w:proofErr w:type="spellStart"/>
      <w:r w:rsidR="00430305">
        <w:rPr>
          <w:rFonts w:ascii="Times New Roman" w:hAnsi="Times New Roman" w:cs="Times New Roman"/>
          <w:sz w:val="24"/>
          <w:szCs w:val="24"/>
          <w:lang w:val="sr-Cyrl-RS"/>
        </w:rPr>
        <w:t>изоформи</w:t>
      </w:r>
      <w:proofErr w:type="spellEnd"/>
      <w:r w:rsidR="00430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30305">
        <w:rPr>
          <w:rFonts w:ascii="Times New Roman" w:hAnsi="Times New Roman" w:cs="Times New Roman"/>
          <w:sz w:val="24"/>
          <w:szCs w:val="24"/>
          <w:lang w:val="sr-Cyrl-RS"/>
        </w:rPr>
        <w:t>цитохрома</w:t>
      </w:r>
      <w:proofErr w:type="spellEnd"/>
      <w:r w:rsidR="00430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0305" w:rsidRPr="00430305">
        <w:rPr>
          <w:rFonts w:ascii="Times New Roman" w:hAnsi="Times New Roman" w:cs="Times New Roman"/>
          <w:sz w:val="24"/>
          <w:szCs w:val="24"/>
          <w:lang w:val="sr-Cyrl-RS"/>
        </w:rPr>
        <w:t>CYP3A4</w:t>
      </w:r>
      <w:r w:rsidR="00430305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430305" w:rsidRPr="00430305">
        <w:rPr>
          <w:rFonts w:ascii="Times New Roman" w:hAnsi="Times New Roman" w:cs="Times New Roman"/>
          <w:sz w:val="24"/>
          <w:szCs w:val="24"/>
          <w:lang w:val="sr-Cyrl-RS"/>
        </w:rPr>
        <w:t xml:space="preserve"> CYP1A2</w:t>
      </w:r>
      <w:r w:rsidR="00430305">
        <w:rPr>
          <w:rFonts w:ascii="Times New Roman" w:hAnsi="Times New Roman" w:cs="Times New Roman"/>
          <w:sz w:val="24"/>
          <w:szCs w:val="24"/>
          <w:lang w:val="sr-Cyrl-RS"/>
        </w:rPr>
        <w:t>, што не изненађује, јер су те две форме у највећој мери заступљене у јетри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30305">
        <w:rPr>
          <w:rFonts w:ascii="Times New Roman" w:hAnsi="Times New Roman" w:cs="Times New Roman"/>
          <w:sz w:val="24"/>
          <w:szCs w:val="24"/>
          <w:lang w:val="sr-Cyrl-RS"/>
        </w:rPr>
        <w:t xml:space="preserve"> Лекови који се </w:t>
      </w:r>
      <w:proofErr w:type="spellStart"/>
      <w:r w:rsidR="00430305">
        <w:rPr>
          <w:rFonts w:ascii="Times New Roman" w:hAnsi="Times New Roman" w:cs="Times New Roman"/>
          <w:sz w:val="24"/>
          <w:szCs w:val="24"/>
          <w:lang w:val="sr-Cyrl-RS"/>
        </w:rPr>
        <w:t>метаболишу</w:t>
      </w:r>
      <w:proofErr w:type="spellEnd"/>
      <w:r w:rsidR="00430305">
        <w:rPr>
          <w:rFonts w:ascii="Times New Roman" w:hAnsi="Times New Roman" w:cs="Times New Roman"/>
          <w:sz w:val="24"/>
          <w:szCs w:val="24"/>
          <w:lang w:val="sr-Cyrl-RS"/>
        </w:rPr>
        <w:t xml:space="preserve"> преко тих </w:t>
      </w:r>
      <w:proofErr w:type="spellStart"/>
      <w:r w:rsidR="00430305">
        <w:rPr>
          <w:rFonts w:ascii="Times New Roman" w:hAnsi="Times New Roman" w:cs="Times New Roman"/>
          <w:sz w:val="24"/>
          <w:szCs w:val="24"/>
          <w:lang w:val="sr-Cyrl-RS"/>
        </w:rPr>
        <w:t>изоформи</w:t>
      </w:r>
      <w:proofErr w:type="spellEnd"/>
      <w:r w:rsidR="00430305">
        <w:rPr>
          <w:rFonts w:ascii="Times New Roman" w:hAnsi="Times New Roman" w:cs="Times New Roman"/>
          <w:sz w:val="24"/>
          <w:szCs w:val="24"/>
          <w:lang w:val="sr-Cyrl-RS"/>
        </w:rPr>
        <w:t xml:space="preserve">, макар имали и низак екстракциони однос, остварују знатно више концентрације у плазми него код особа без цирозе; неопходно је смањити дозу таквих лекова или бар вршити стриктан мониторинг ефекта, односно токсичности. </w:t>
      </w:r>
    </w:p>
    <w:p w14:paraId="0405F208" w14:textId="77777777" w:rsidR="009B1032" w:rsidRDefault="009B1032" w:rsidP="009B10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Gentile JA, Boone LB, Kyle JA, Kyle LR</w:t>
      </w:r>
      <w:r w:rsidRPr="007B68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032">
        <w:rPr>
          <w:rFonts w:ascii="Times New Roman" w:hAnsi="Times New Roman" w:cs="Times New Roman"/>
          <w:sz w:val="24"/>
          <w:szCs w:val="24"/>
        </w:rPr>
        <w:t>Drug Considerations for Medication Therapy in Cirrhosis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B1032">
        <w:rPr>
          <w:rFonts w:ascii="Times New Roman" w:hAnsi="Times New Roman" w:cs="Times New Roman"/>
          <w:sz w:val="24"/>
          <w:szCs w:val="24"/>
        </w:rPr>
        <w:t>US Pharm. 2020;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032">
        <w:rPr>
          <w:rFonts w:ascii="Times New Roman" w:hAnsi="Times New Roman" w:cs="Times New Roman"/>
          <w:sz w:val="24"/>
          <w:szCs w:val="24"/>
        </w:rPr>
        <w:t>45(12)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B1032">
        <w:rPr>
          <w:rFonts w:ascii="Times New Roman" w:hAnsi="Times New Roman" w:cs="Times New Roman"/>
          <w:sz w:val="24"/>
          <w:szCs w:val="24"/>
        </w:rPr>
        <w:t>9-12.</w:t>
      </w:r>
    </w:p>
    <w:p w14:paraId="6F1E43E4" w14:textId="6DDE7732" w:rsidR="009B1032" w:rsidRDefault="009B1032" w:rsidP="00FA4E1C">
      <w:pPr>
        <w:rPr>
          <w:rFonts w:ascii="Times New Roman" w:hAnsi="Times New Roman" w:cs="Times New Roman"/>
          <w:sz w:val="24"/>
          <w:szCs w:val="24"/>
        </w:rPr>
      </w:pPr>
    </w:p>
    <w:p w14:paraId="44D5D358" w14:textId="77777777" w:rsidR="0061718B" w:rsidRPr="00EE2F1F" w:rsidRDefault="0061718B" w:rsidP="006171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19AE55" w14:textId="27BB71E5" w:rsidR="0061718B" w:rsidRPr="00A976A4" w:rsidRDefault="00EE2F1F" w:rsidP="00617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Пораст концентрације лека у плазми у односу на здраве особе је код </w:t>
      </w:r>
      <w:r w:rsidR="00984738">
        <w:rPr>
          <w:rFonts w:ascii="Times New Roman" w:hAnsi="Times New Roman" w:cs="Times New Roman"/>
          <w:sz w:val="24"/>
          <w:szCs w:val="24"/>
          <w:lang w:val="sr-Cyrl-RS"/>
        </w:rPr>
        <w:t>болесника са цирозом највећа после примене истог лека:</w:t>
      </w:r>
    </w:p>
    <w:p w14:paraId="2641EB24" w14:textId="2807AA4B" w:rsidR="0061718B" w:rsidRPr="00984738" w:rsidRDefault="0061718B" w:rsidP="0061718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0B25B0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B25B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984738">
        <w:rPr>
          <w:rFonts w:ascii="Times New Roman" w:hAnsi="Times New Roman" w:cs="Times New Roman"/>
          <w:sz w:val="24"/>
          <w:szCs w:val="24"/>
          <w:lang w:val="sr-Cyrl-RS"/>
        </w:rPr>
        <w:t>интравенски</w:t>
      </w:r>
      <w:proofErr w:type="spellEnd"/>
    </w:p>
    <w:p w14:paraId="49E68C02" w14:textId="564D60DA" w:rsidR="0061718B" w:rsidRPr="00984738" w:rsidRDefault="0061718B" w:rsidP="0061718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984738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9847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84738">
        <w:rPr>
          <w:rFonts w:ascii="Times New Roman" w:hAnsi="Times New Roman" w:cs="Times New Roman"/>
          <w:sz w:val="24"/>
          <w:szCs w:val="24"/>
          <w:lang w:val="sr-Cyrl-RS"/>
        </w:rPr>
        <w:t>интрамускуларно</w:t>
      </w:r>
    </w:p>
    <w:p w14:paraId="2C9610F4" w14:textId="428E97F8" w:rsidR="0061718B" w:rsidRPr="00984738" w:rsidRDefault="00984738" w:rsidP="0034682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473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орално</w:t>
      </w:r>
    </w:p>
    <w:p w14:paraId="14152D85" w14:textId="4AA8BBEA" w:rsidR="0061718B" w:rsidRPr="00FF300A" w:rsidRDefault="00984738" w:rsidP="0034682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поткожно</w:t>
      </w:r>
    </w:p>
    <w:p w14:paraId="0B8008BB" w14:textId="5C77C2EA" w:rsidR="0061718B" w:rsidRPr="009E760C" w:rsidRDefault="00984738" w:rsidP="0034682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ректално</w:t>
      </w:r>
    </w:p>
    <w:p w14:paraId="49DBB75D" w14:textId="77777777" w:rsidR="0061718B" w:rsidRDefault="0061718B" w:rsidP="0061718B">
      <w:pPr>
        <w:rPr>
          <w:rFonts w:ascii="Times New Roman" w:hAnsi="Times New Roman" w:cs="Times New Roman"/>
          <w:sz w:val="24"/>
          <w:szCs w:val="24"/>
        </w:rPr>
      </w:pPr>
    </w:p>
    <w:p w14:paraId="0D1644ED" w14:textId="608247F5" w:rsidR="0061718B" w:rsidRPr="009B1032" w:rsidRDefault="0061718B" w:rsidP="0061718B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984738">
        <w:rPr>
          <w:rFonts w:ascii="Times New Roman" w:hAnsi="Times New Roman" w:cs="Times New Roman"/>
          <w:sz w:val="24"/>
          <w:szCs w:val="24"/>
          <w:lang w:val="sr-Latn-RS"/>
        </w:rPr>
        <w:t>c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4738">
        <w:rPr>
          <w:rFonts w:ascii="Times New Roman" w:hAnsi="Times New Roman" w:cs="Times New Roman"/>
          <w:sz w:val="24"/>
          <w:szCs w:val="24"/>
          <w:lang w:val="sr-Cyrl-RS"/>
        </w:rPr>
        <w:t>Код цирозе се развијају порто-</w:t>
      </w:r>
      <w:proofErr w:type="spellStart"/>
      <w:r w:rsidR="00984738">
        <w:rPr>
          <w:rFonts w:ascii="Times New Roman" w:hAnsi="Times New Roman" w:cs="Times New Roman"/>
          <w:sz w:val="24"/>
          <w:szCs w:val="24"/>
          <w:lang w:val="sr-Cyrl-RS"/>
        </w:rPr>
        <w:t>кавални</w:t>
      </w:r>
      <w:proofErr w:type="spellEnd"/>
      <w:r w:rsidR="009847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984738">
        <w:rPr>
          <w:rFonts w:ascii="Times New Roman" w:hAnsi="Times New Roman" w:cs="Times New Roman"/>
          <w:sz w:val="24"/>
          <w:szCs w:val="24"/>
          <w:lang w:val="sr-Cyrl-RS"/>
        </w:rPr>
        <w:t>шантови</w:t>
      </w:r>
      <w:proofErr w:type="spellEnd"/>
      <w:r w:rsidR="00984738">
        <w:rPr>
          <w:rFonts w:ascii="Times New Roman" w:hAnsi="Times New Roman" w:cs="Times New Roman"/>
          <w:sz w:val="24"/>
          <w:szCs w:val="24"/>
          <w:lang w:val="sr-Cyrl-RS"/>
        </w:rPr>
        <w:t xml:space="preserve"> због повишеног </w:t>
      </w:r>
      <w:proofErr w:type="spellStart"/>
      <w:r w:rsidR="00984738">
        <w:rPr>
          <w:rFonts w:ascii="Times New Roman" w:hAnsi="Times New Roman" w:cs="Times New Roman"/>
          <w:sz w:val="24"/>
          <w:szCs w:val="24"/>
          <w:lang w:val="sr-Cyrl-RS"/>
        </w:rPr>
        <w:t>портног</w:t>
      </w:r>
      <w:proofErr w:type="spellEnd"/>
      <w:r w:rsidR="00984738">
        <w:rPr>
          <w:rFonts w:ascii="Times New Roman" w:hAnsi="Times New Roman" w:cs="Times New Roman"/>
          <w:sz w:val="24"/>
          <w:szCs w:val="24"/>
          <w:lang w:val="sr-Cyrl-RS"/>
        </w:rPr>
        <w:t xml:space="preserve"> притиска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84738">
        <w:rPr>
          <w:rFonts w:ascii="Times New Roman" w:hAnsi="Times New Roman" w:cs="Times New Roman"/>
          <w:sz w:val="24"/>
          <w:szCs w:val="24"/>
          <w:lang w:val="sr-Cyrl-RS"/>
        </w:rPr>
        <w:t xml:space="preserve"> Како после оралне примене целокупна количина апсорбованог лека мора да прође кроз </w:t>
      </w:r>
      <w:proofErr w:type="spellStart"/>
      <w:r w:rsidR="00984738">
        <w:rPr>
          <w:rFonts w:ascii="Times New Roman" w:hAnsi="Times New Roman" w:cs="Times New Roman"/>
          <w:sz w:val="24"/>
          <w:szCs w:val="24"/>
          <w:lang w:val="sr-Cyrl-RS"/>
        </w:rPr>
        <w:t>портну</w:t>
      </w:r>
      <w:proofErr w:type="spellEnd"/>
      <w:r w:rsidR="00984738">
        <w:rPr>
          <w:rFonts w:ascii="Times New Roman" w:hAnsi="Times New Roman" w:cs="Times New Roman"/>
          <w:sz w:val="24"/>
          <w:szCs w:val="24"/>
          <w:lang w:val="sr-Cyrl-RS"/>
        </w:rPr>
        <w:t xml:space="preserve"> вену у јетру, појава </w:t>
      </w:r>
      <w:proofErr w:type="spellStart"/>
      <w:r w:rsidR="00984738">
        <w:rPr>
          <w:rFonts w:ascii="Times New Roman" w:hAnsi="Times New Roman" w:cs="Times New Roman"/>
          <w:sz w:val="24"/>
          <w:szCs w:val="24"/>
          <w:lang w:val="sr-Cyrl-RS"/>
        </w:rPr>
        <w:t>шантова</w:t>
      </w:r>
      <w:proofErr w:type="spellEnd"/>
      <w:r w:rsidR="00984738">
        <w:rPr>
          <w:rFonts w:ascii="Times New Roman" w:hAnsi="Times New Roman" w:cs="Times New Roman"/>
          <w:sz w:val="24"/>
          <w:szCs w:val="24"/>
          <w:lang w:val="sr-Cyrl-RS"/>
        </w:rPr>
        <w:t xml:space="preserve"> омогућава заобилазак јетре и велики пораст концентрације лека у крви. Код примене другим путевима овај ефекат не постоји, па иако пораста концентрације у крви има због смањеног протока артеријске крви кроз јетру и смањене активности </w:t>
      </w:r>
      <w:proofErr w:type="spellStart"/>
      <w:r w:rsidR="00984738">
        <w:rPr>
          <w:rFonts w:ascii="Times New Roman" w:hAnsi="Times New Roman" w:cs="Times New Roman"/>
          <w:sz w:val="24"/>
          <w:szCs w:val="24"/>
          <w:lang w:val="sr-Cyrl-RS"/>
        </w:rPr>
        <w:t>хепатоцита</w:t>
      </w:r>
      <w:proofErr w:type="spellEnd"/>
      <w:r w:rsidR="00984738">
        <w:rPr>
          <w:rFonts w:ascii="Times New Roman" w:hAnsi="Times New Roman" w:cs="Times New Roman"/>
          <w:sz w:val="24"/>
          <w:szCs w:val="24"/>
          <w:lang w:val="sr-Cyrl-RS"/>
        </w:rPr>
        <w:t>, она је далеко мања.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A5EFF48" w14:textId="0836BD5F" w:rsidR="0061718B" w:rsidRDefault="0061718B" w:rsidP="00C64C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C64C3A" w:rsidRPr="00C64C3A">
        <w:rPr>
          <w:rFonts w:ascii="Times New Roman" w:hAnsi="Times New Roman" w:cs="Times New Roman"/>
          <w:sz w:val="24"/>
          <w:szCs w:val="24"/>
        </w:rPr>
        <w:t xml:space="preserve">Nasser AF, </w:t>
      </w:r>
      <w:proofErr w:type="spellStart"/>
      <w:r w:rsidR="00C64C3A" w:rsidRPr="00C64C3A">
        <w:rPr>
          <w:rFonts w:ascii="Times New Roman" w:hAnsi="Times New Roman" w:cs="Times New Roman"/>
          <w:sz w:val="24"/>
          <w:szCs w:val="24"/>
        </w:rPr>
        <w:t>Heidbreder</w:t>
      </w:r>
      <w:proofErr w:type="spellEnd"/>
      <w:r w:rsidR="00C64C3A" w:rsidRPr="00C64C3A">
        <w:rPr>
          <w:rFonts w:ascii="Times New Roman" w:hAnsi="Times New Roman" w:cs="Times New Roman"/>
          <w:sz w:val="24"/>
          <w:szCs w:val="24"/>
        </w:rPr>
        <w:t xml:space="preserve"> C, Liu Y, et al. Pharmacokinetics of sublingual buprenorphine and</w:t>
      </w:r>
      <w:r w:rsidR="00C64C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4C3A" w:rsidRPr="00C64C3A">
        <w:rPr>
          <w:rFonts w:ascii="Times New Roman" w:hAnsi="Times New Roman" w:cs="Times New Roman"/>
          <w:sz w:val="24"/>
          <w:szCs w:val="24"/>
        </w:rPr>
        <w:t>naloxone in subjects with mild to severe hepatic impairment (Child-Pugh classes A, B, and C),</w:t>
      </w:r>
      <w:r w:rsidR="00C64C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4C3A" w:rsidRPr="00C64C3A">
        <w:rPr>
          <w:rFonts w:ascii="Times New Roman" w:hAnsi="Times New Roman" w:cs="Times New Roman"/>
          <w:sz w:val="24"/>
          <w:szCs w:val="24"/>
        </w:rPr>
        <w:t xml:space="preserve">in hepatitis C virus-seropositive subjects, and in healthy volunteers. Clin </w:t>
      </w:r>
      <w:proofErr w:type="spellStart"/>
      <w:r w:rsidR="00C64C3A" w:rsidRPr="00C64C3A">
        <w:rPr>
          <w:rFonts w:ascii="Times New Roman" w:hAnsi="Times New Roman" w:cs="Times New Roman"/>
          <w:sz w:val="24"/>
          <w:szCs w:val="24"/>
        </w:rPr>
        <w:t>Pharmacokinet</w:t>
      </w:r>
      <w:proofErr w:type="spellEnd"/>
      <w:r w:rsidR="00C64C3A" w:rsidRPr="00C64C3A">
        <w:rPr>
          <w:rFonts w:ascii="Times New Roman" w:hAnsi="Times New Roman" w:cs="Times New Roman"/>
          <w:sz w:val="24"/>
          <w:szCs w:val="24"/>
        </w:rPr>
        <w:t>.</w:t>
      </w:r>
      <w:r w:rsidR="00C64C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4C3A" w:rsidRPr="00C64C3A">
        <w:rPr>
          <w:rFonts w:ascii="Times New Roman" w:hAnsi="Times New Roman" w:cs="Times New Roman"/>
          <w:sz w:val="24"/>
          <w:szCs w:val="24"/>
        </w:rPr>
        <w:t>2015;54(8):837-849.</w:t>
      </w:r>
    </w:p>
    <w:p w14:paraId="370B8B47" w14:textId="50EAEB3F" w:rsidR="00C64C3A" w:rsidRDefault="00C64C3A" w:rsidP="00C64C3A">
      <w:pPr>
        <w:rPr>
          <w:rFonts w:ascii="Times New Roman" w:hAnsi="Times New Roman" w:cs="Times New Roman"/>
          <w:sz w:val="24"/>
          <w:szCs w:val="24"/>
        </w:rPr>
      </w:pPr>
    </w:p>
    <w:p w14:paraId="64D4AA6B" w14:textId="77777777" w:rsidR="002F1302" w:rsidRPr="00EE2F1F" w:rsidRDefault="002F1302" w:rsidP="002F130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9ACAA0" w14:textId="610ADADE" w:rsidR="002F1302" w:rsidRPr="00A976A4" w:rsidRDefault="00C34410" w:rsidP="002F13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ли је п</w:t>
      </w:r>
      <w:r w:rsidR="002F1302">
        <w:rPr>
          <w:rFonts w:ascii="Times New Roman" w:hAnsi="Times New Roman" w:cs="Times New Roman"/>
          <w:sz w:val="24"/>
          <w:szCs w:val="24"/>
          <w:lang w:val="sr-Cyrl-RS"/>
        </w:rPr>
        <w:t xml:space="preserve">ораст концентрације лека у плазми у односу на здраве особе код болесника са цирозом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пропорционалан тежини цирозе</w:t>
      </w:r>
      <w:r w:rsidR="002F130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465C2A5A" w14:textId="1F8D6544" w:rsidR="002F1302" w:rsidRPr="00C34410" w:rsidRDefault="002F1302" w:rsidP="002F1302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C34410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a</w:t>
      </w:r>
      <w:r w:rsidRPr="00C34410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r w:rsidR="00C34410" w:rsidRPr="00C34410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да, увек</w:t>
      </w:r>
    </w:p>
    <w:p w14:paraId="58D18A72" w14:textId="5BF13E9E" w:rsidR="002F1302" w:rsidRPr="00984738" w:rsidRDefault="002F1302" w:rsidP="002F130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984738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9847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34410">
        <w:rPr>
          <w:rFonts w:ascii="Times New Roman" w:hAnsi="Times New Roman" w:cs="Times New Roman"/>
          <w:sz w:val="24"/>
          <w:szCs w:val="24"/>
          <w:lang w:val="sr-Cyrl-RS"/>
        </w:rPr>
        <w:t>да, само код лекова који се неизмењени излучују преко урина</w:t>
      </w:r>
    </w:p>
    <w:p w14:paraId="79B929C0" w14:textId="0050F73D" w:rsidR="002F1302" w:rsidRPr="002F1302" w:rsidRDefault="00C34410" w:rsidP="002F1302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4F83B1FF" w14:textId="25018678" w:rsidR="002F1302" w:rsidRPr="00FF300A" w:rsidRDefault="00C34410" w:rsidP="002F1302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не, обрнуто је пропорционалан</w:t>
      </w:r>
    </w:p>
    <w:p w14:paraId="4755AC0B" w14:textId="77777777" w:rsidR="002F1302" w:rsidRDefault="002F1302" w:rsidP="002F1302">
      <w:pPr>
        <w:rPr>
          <w:rFonts w:ascii="Times New Roman" w:hAnsi="Times New Roman" w:cs="Times New Roman"/>
          <w:sz w:val="24"/>
          <w:szCs w:val="24"/>
        </w:rPr>
      </w:pPr>
    </w:p>
    <w:p w14:paraId="3CB60F51" w14:textId="58E8B35E" w:rsidR="002F1302" w:rsidRPr="009B1032" w:rsidRDefault="002F1302" w:rsidP="002F1302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C34410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D4F95">
        <w:rPr>
          <w:rFonts w:ascii="Times New Roman" w:hAnsi="Times New Roman" w:cs="Times New Roman"/>
          <w:sz w:val="24"/>
          <w:szCs w:val="24"/>
          <w:lang w:val="sr-Cyrl-RS"/>
        </w:rPr>
        <w:t>Бројне студије су показале да је тежи степен цирозе јетре повезан са успоренијим метаболизмом и елиминацијом лекова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D4F95">
        <w:rPr>
          <w:rFonts w:ascii="Times New Roman" w:hAnsi="Times New Roman" w:cs="Times New Roman"/>
          <w:sz w:val="24"/>
          <w:szCs w:val="24"/>
          <w:lang w:val="sr-Cyrl-RS"/>
        </w:rPr>
        <w:t xml:space="preserve">Услед успорене елиминације концентрација лека у плазми расте, тако да се повећава изложеност ткива леку, а тиме и дејство лека. Дакле, тежи степен цирозе је повезан са већом изложеношћу ткива леку. </w:t>
      </w:r>
    </w:p>
    <w:p w14:paraId="2F7670CA" w14:textId="7235F902" w:rsidR="002F1302" w:rsidRDefault="002F1302" w:rsidP="002F13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EA4" w:rsidRPr="00673EA4">
        <w:rPr>
          <w:rFonts w:ascii="Times New Roman" w:hAnsi="Times New Roman" w:cs="Times New Roman"/>
          <w:sz w:val="24"/>
          <w:szCs w:val="24"/>
        </w:rPr>
        <w:t>Dayal</w:t>
      </w:r>
      <w:proofErr w:type="spellEnd"/>
      <w:r w:rsidR="00673EA4" w:rsidRPr="00673EA4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673EA4" w:rsidRPr="00673EA4">
        <w:rPr>
          <w:rFonts w:ascii="Times New Roman" w:hAnsi="Times New Roman" w:cs="Times New Roman"/>
          <w:sz w:val="24"/>
          <w:szCs w:val="24"/>
        </w:rPr>
        <w:t>Aluri</w:t>
      </w:r>
      <w:proofErr w:type="spellEnd"/>
      <w:r w:rsidR="00673EA4" w:rsidRPr="00673EA4">
        <w:rPr>
          <w:rFonts w:ascii="Times New Roman" w:hAnsi="Times New Roman" w:cs="Times New Roman"/>
          <w:sz w:val="24"/>
          <w:szCs w:val="24"/>
        </w:rPr>
        <w:t xml:space="preserve"> J, Hall N, </w:t>
      </w:r>
      <w:proofErr w:type="spellStart"/>
      <w:r w:rsidR="00673EA4" w:rsidRPr="00673EA4">
        <w:rPr>
          <w:rFonts w:ascii="Times New Roman" w:hAnsi="Times New Roman" w:cs="Times New Roman"/>
          <w:sz w:val="24"/>
          <w:szCs w:val="24"/>
        </w:rPr>
        <w:t>Filippov</w:t>
      </w:r>
      <w:proofErr w:type="spellEnd"/>
      <w:r w:rsidR="00673EA4" w:rsidRPr="00673EA4">
        <w:rPr>
          <w:rFonts w:ascii="Times New Roman" w:hAnsi="Times New Roman" w:cs="Times New Roman"/>
          <w:sz w:val="24"/>
          <w:szCs w:val="24"/>
        </w:rPr>
        <w:t xml:space="preserve"> G, Moline M, </w:t>
      </w:r>
      <w:proofErr w:type="spellStart"/>
      <w:r w:rsidR="00673EA4" w:rsidRPr="00673EA4">
        <w:rPr>
          <w:rFonts w:ascii="Times New Roman" w:hAnsi="Times New Roman" w:cs="Times New Roman"/>
          <w:sz w:val="24"/>
          <w:szCs w:val="24"/>
        </w:rPr>
        <w:t>Reyderman</w:t>
      </w:r>
      <w:proofErr w:type="spellEnd"/>
      <w:r w:rsidR="00673EA4" w:rsidRPr="00673EA4">
        <w:rPr>
          <w:rFonts w:ascii="Times New Roman" w:hAnsi="Times New Roman" w:cs="Times New Roman"/>
          <w:sz w:val="24"/>
          <w:szCs w:val="24"/>
        </w:rPr>
        <w:t xml:space="preserve"> L, Landry I. Effect of hepatic impairment on pharmacokinetics, safety, and tolerability of </w:t>
      </w:r>
      <w:proofErr w:type="spellStart"/>
      <w:r w:rsidR="00673EA4" w:rsidRPr="00673EA4">
        <w:rPr>
          <w:rFonts w:ascii="Times New Roman" w:hAnsi="Times New Roman" w:cs="Times New Roman"/>
          <w:sz w:val="24"/>
          <w:szCs w:val="24"/>
        </w:rPr>
        <w:t>lemborexant</w:t>
      </w:r>
      <w:proofErr w:type="spellEnd"/>
      <w:r w:rsidR="00673EA4" w:rsidRPr="00673E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3EA4" w:rsidRPr="00673EA4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="00673EA4" w:rsidRPr="00673EA4">
        <w:rPr>
          <w:rFonts w:ascii="Times New Roman" w:hAnsi="Times New Roman" w:cs="Times New Roman"/>
          <w:sz w:val="24"/>
          <w:szCs w:val="24"/>
        </w:rPr>
        <w:t xml:space="preserve"> Res </w:t>
      </w:r>
      <w:proofErr w:type="spellStart"/>
      <w:r w:rsidR="00673EA4" w:rsidRPr="00673EA4">
        <w:rPr>
          <w:rFonts w:ascii="Times New Roman" w:hAnsi="Times New Roman" w:cs="Times New Roman"/>
          <w:sz w:val="24"/>
          <w:szCs w:val="24"/>
        </w:rPr>
        <w:t>Perspect</w:t>
      </w:r>
      <w:proofErr w:type="spellEnd"/>
      <w:r w:rsidR="00673EA4" w:rsidRPr="00673EA4">
        <w:rPr>
          <w:rFonts w:ascii="Times New Roman" w:hAnsi="Times New Roman" w:cs="Times New Roman"/>
          <w:sz w:val="24"/>
          <w:szCs w:val="24"/>
        </w:rPr>
        <w:t>. 2021;</w:t>
      </w:r>
      <w:r w:rsidR="00673E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3EA4" w:rsidRPr="00673EA4">
        <w:rPr>
          <w:rFonts w:ascii="Times New Roman" w:hAnsi="Times New Roman" w:cs="Times New Roman"/>
          <w:sz w:val="24"/>
          <w:szCs w:val="24"/>
        </w:rPr>
        <w:t>9(2):</w:t>
      </w:r>
      <w:r w:rsidR="00673E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3EA4" w:rsidRPr="00673EA4">
        <w:rPr>
          <w:rFonts w:ascii="Times New Roman" w:hAnsi="Times New Roman" w:cs="Times New Roman"/>
          <w:sz w:val="24"/>
          <w:szCs w:val="24"/>
        </w:rPr>
        <w:t>e00758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1B9EB618" w14:textId="32BC6DA4" w:rsidR="009D4F95" w:rsidRDefault="009D4F95" w:rsidP="002F1302">
      <w:pPr>
        <w:rPr>
          <w:rFonts w:ascii="Times New Roman" w:hAnsi="Times New Roman" w:cs="Times New Roman"/>
          <w:sz w:val="24"/>
          <w:szCs w:val="24"/>
        </w:rPr>
      </w:pPr>
    </w:p>
    <w:p w14:paraId="01C70BE4" w14:textId="4C1FDF1A" w:rsidR="009D4F95" w:rsidRDefault="009D4F95" w:rsidP="002F1302">
      <w:pPr>
        <w:rPr>
          <w:rFonts w:ascii="Times New Roman" w:hAnsi="Times New Roman" w:cs="Times New Roman"/>
          <w:sz w:val="24"/>
          <w:szCs w:val="24"/>
        </w:rPr>
      </w:pPr>
    </w:p>
    <w:p w14:paraId="4DC17F8C" w14:textId="6DBEF686" w:rsidR="00A7516D" w:rsidRPr="00A976A4" w:rsidRDefault="00132A88" w:rsidP="00A751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пацијент са цирозом и постављеним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трансјугуларним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интрахепатичним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портосистемским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шантом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узима лекове орално, шта ће се догодити са концентрацијом лекова у плазми?</w:t>
      </w:r>
    </w:p>
    <w:p w14:paraId="1346FB26" w14:textId="19DD0583" w:rsidR="00A7516D" w:rsidRPr="00132A88" w:rsidRDefault="00A7516D" w:rsidP="00A7516D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132A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132A8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2A88">
        <w:rPr>
          <w:rFonts w:ascii="Times New Roman" w:hAnsi="Times New Roman" w:cs="Times New Roman"/>
          <w:sz w:val="24"/>
          <w:szCs w:val="24"/>
          <w:lang w:val="sr-Cyrl-RS"/>
        </w:rPr>
        <w:t>ништа, остаје иста као и пре постављања шанта</w:t>
      </w:r>
    </w:p>
    <w:p w14:paraId="251D99C1" w14:textId="2727123A" w:rsidR="00A7516D" w:rsidRPr="00984738" w:rsidRDefault="00A7516D" w:rsidP="00A7516D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984738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9847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2A88">
        <w:rPr>
          <w:rFonts w:ascii="Times New Roman" w:hAnsi="Times New Roman" w:cs="Times New Roman"/>
          <w:sz w:val="24"/>
          <w:szCs w:val="24"/>
          <w:lang w:val="sr-Cyrl-RS"/>
        </w:rPr>
        <w:t>смањује се после постављања шанта</w:t>
      </w:r>
    </w:p>
    <w:p w14:paraId="7BA03662" w14:textId="6C925974" w:rsidR="00A7516D" w:rsidRPr="00132A88" w:rsidRDefault="00132A88" w:rsidP="00132A88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2A8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повећава се после постављања шанта</w:t>
      </w:r>
    </w:p>
    <w:p w14:paraId="4C53536C" w14:textId="2B67C9F0" w:rsidR="00A7516D" w:rsidRPr="00132A88" w:rsidRDefault="00132A88" w:rsidP="00132A88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смањује се укупна концентрација, а расте концентрација слободног лека</w:t>
      </w:r>
    </w:p>
    <w:p w14:paraId="47BAC3F8" w14:textId="1EF85970" w:rsidR="00132A88" w:rsidRPr="00FF300A" w:rsidRDefault="00132A88" w:rsidP="00132A88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укупна концентрација остаје иста, расте концентрација слободног лека</w:t>
      </w:r>
    </w:p>
    <w:p w14:paraId="33B43FF6" w14:textId="77777777" w:rsidR="00A7516D" w:rsidRDefault="00A7516D" w:rsidP="00A7516D">
      <w:pPr>
        <w:rPr>
          <w:rFonts w:ascii="Times New Roman" w:hAnsi="Times New Roman" w:cs="Times New Roman"/>
          <w:sz w:val="24"/>
          <w:szCs w:val="24"/>
        </w:rPr>
      </w:pPr>
    </w:p>
    <w:p w14:paraId="25067F29" w14:textId="0C7DA31A" w:rsidR="00A7516D" w:rsidRPr="009B1032" w:rsidRDefault="00A7516D" w:rsidP="00A7516D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132A88"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2A88">
        <w:rPr>
          <w:rFonts w:ascii="Times New Roman" w:hAnsi="Times New Roman" w:cs="Times New Roman"/>
          <w:sz w:val="24"/>
          <w:szCs w:val="24"/>
          <w:lang w:val="sr-Cyrl-RS"/>
        </w:rPr>
        <w:t>Трансјугуларни</w:t>
      </w:r>
      <w:proofErr w:type="spellEnd"/>
      <w:r w:rsidR="00132A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2A88">
        <w:rPr>
          <w:rFonts w:ascii="Times New Roman" w:hAnsi="Times New Roman" w:cs="Times New Roman"/>
          <w:sz w:val="24"/>
          <w:szCs w:val="24"/>
          <w:lang w:val="sr-Cyrl-RS"/>
        </w:rPr>
        <w:t>интрахепатични</w:t>
      </w:r>
      <w:proofErr w:type="spellEnd"/>
      <w:r w:rsidR="00132A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2A88">
        <w:rPr>
          <w:rFonts w:ascii="Times New Roman" w:hAnsi="Times New Roman" w:cs="Times New Roman"/>
          <w:sz w:val="24"/>
          <w:szCs w:val="24"/>
          <w:lang w:val="sr-Cyrl-RS"/>
        </w:rPr>
        <w:t>шант</w:t>
      </w:r>
      <w:proofErr w:type="spellEnd"/>
      <w:r w:rsidR="00132A88">
        <w:rPr>
          <w:rFonts w:ascii="Times New Roman" w:hAnsi="Times New Roman" w:cs="Times New Roman"/>
          <w:sz w:val="24"/>
          <w:szCs w:val="24"/>
          <w:lang w:val="sr-Cyrl-RS"/>
        </w:rPr>
        <w:t xml:space="preserve"> се поставља ради смањења притиска у </w:t>
      </w:r>
      <w:proofErr w:type="spellStart"/>
      <w:r w:rsidR="00132A88">
        <w:rPr>
          <w:rFonts w:ascii="Times New Roman" w:hAnsi="Times New Roman" w:cs="Times New Roman"/>
          <w:sz w:val="24"/>
          <w:szCs w:val="24"/>
          <w:lang w:val="sr-Cyrl-RS"/>
        </w:rPr>
        <w:t>портној</w:t>
      </w:r>
      <w:proofErr w:type="spellEnd"/>
      <w:r w:rsidR="00132A88">
        <w:rPr>
          <w:rFonts w:ascii="Times New Roman" w:hAnsi="Times New Roman" w:cs="Times New Roman"/>
          <w:sz w:val="24"/>
          <w:szCs w:val="24"/>
          <w:lang w:val="sr-Cyrl-RS"/>
        </w:rPr>
        <w:t xml:space="preserve"> вени. Отварање шанта омогућава делу крви из </w:t>
      </w:r>
      <w:proofErr w:type="spellStart"/>
      <w:r w:rsidR="00132A88">
        <w:rPr>
          <w:rFonts w:ascii="Times New Roman" w:hAnsi="Times New Roman" w:cs="Times New Roman"/>
          <w:sz w:val="24"/>
          <w:szCs w:val="24"/>
          <w:lang w:val="sr-Cyrl-RS"/>
        </w:rPr>
        <w:t>портне</w:t>
      </w:r>
      <w:proofErr w:type="spellEnd"/>
      <w:r w:rsidR="00132A88">
        <w:rPr>
          <w:rFonts w:ascii="Times New Roman" w:hAnsi="Times New Roman" w:cs="Times New Roman"/>
          <w:sz w:val="24"/>
          <w:szCs w:val="24"/>
          <w:lang w:val="sr-Cyrl-RS"/>
        </w:rPr>
        <w:t xml:space="preserve"> вене да избегне пролаз кроз </w:t>
      </w:r>
      <w:proofErr w:type="spellStart"/>
      <w:r w:rsidR="00132A88">
        <w:rPr>
          <w:rFonts w:ascii="Times New Roman" w:hAnsi="Times New Roman" w:cs="Times New Roman"/>
          <w:sz w:val="24"/>
          <w:szCs w:val="24"/>
          <w:lang w:val="sr-Cyrl-RS"/>
        </w:rPr>
        <w:t>лобулусе</w:t>
      </w:r>
      <w:proofErr w:type="spellEnd"/>
      <w:r w:rsidR="00132A88">
        <w:rPr>
          <w:rFonts w:ascii="Times New Roman" w:hAnsi="Times New Roman" w:cs="Times New Roman"/>
          <w:sz w:val="24"/>
          <w:szCs w:val="24"/>
          <w:lang w:val="sr-Cyrl-RS"/>
        </w:rPr>
        <w:t xml:space="preserve"> јетре, а тиме и метаболизам, односно елиминацију. Резултат заобилажења </w:t>
      </w:r>
      <w:proofErr w:type="spellStart"/>
      <w:r w:rsidR="00132A88">
        <w:rPr>
          <w:rFonts w:ascii="Times New Roman" w:hAnsi="Times New Roman" w:cs="Times New Roman"/>
          <w:sz w:val="24"/>
          <w:szCs w:val="24"/>
          <w:lang w:val="sr-Cyrl-RS"/>
        </w:rPr>
        <w:t>лобулуса</w:t>
      </w:r>
      <w:proofErr w:type="spellEnd"/>
      <w:r w:rsidR="00132A88">
        <w:rPr>
          <w:rFonts w:ascii="Times New Roman" w:hAnsi="Times New Roman" w:cs="Times New Roman"/>
          <w:sz w:val="24"/>
          <w:szCs w:val="24"/>
          <w:lang w:val="sr-Cyrl-RS"/>
        </w:rPr>
        <w:t xml:space="preserve"> јетре је повећано допремање лека у системску циркулацију и пораст укупне концентрације у плазми. Већа концентрација лека у плазми значи и већу изложеност </w:t>
      </w:r>
      <w:r w:rsidR="00501FC2">
        <w:rPr>
          <w:rFonts w:ascii="Times New Roman" w:hAnsi="Times New Roman" w:cs="Times New Roman"/>
          <w:sz w:val="24"/>
          <w:szCs w:val="24"/>
          <w:lang w:val="sr-Cyrl-RS"/>
        </w:rPr>
        <w:t xml:space="preserve">ткива и органа леку, па дозу треба смањити. Недавно је описана токсичност </w:t>
      </w:r>
      <w:proofErr w:type="spellStart"/>
      <w:r w:rsidR="00501FC2">
        <w:rPr>
          <w:rFonts w:ascii="Times New Roman" w:hAnsi="Times New Roman" w:cs="Times New Roman"/>
          <w:sz w:val="24"/>
          <w:szCs w:val="24"/>
          <w:lang w:val="sr-Cyrl-RS"/>
        </w:rPr>
        <w:t>фенитоина</w:t>
      </w:r>
      <w:proofErr w:type="spellEnd"/>
      <w:r w:rsidR="00501FC2">
        <w:rPr>
          <w:rFonts w:ascii="Times New Roman" w:hAnsi="Times New Roman" w:cs="Times New Roman"/>
          <w:sz w:val="24"/>
          <w:szCs w:val="24"/>
          <w:lang w:val="sr-Cyrl-RS"/>
        </w:rPr>
        <w:t xml:space="preserve"> код пацијента који је примао исту дозу лека и пре и после постављања шанта.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549039E" w14:textId="4E904CCF" w:rsidR="00A7516D" w:rsidRDefault="00A7516D" w:rsidP="00A751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AC3" w:rsidRPr="00A93AC3">
        <w:rPr>
          <w:rFonts w:ascii="Times New Roman" w:hAnsi="Times New Roman" w:cs="Times New Roman"/>
          <w:sz w:val="24"/>
          <w:szCs w:val="24"/>
        </w:rPr>
        <w:t>Bassell</w:t>
      </w:r>
      <w:proofErr w:type="spellEnd"/>
      <w:r w:rsidR="00A93AC3" w:rsidRPr="00A93AC3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="00A93AC3" w:rsidRPr="00A93AC3">
        <w:rPr>
          <w:rFonts w:ascii="Times New Roman" w:hAnsi="Times New Roman" w:cs="Times New Roman"/>
          <w:sz w:val="24"/>
          <w:szCs w:val="24"/>
        </w:rPr>
        <w:t>Aminlari</w:t>
      </w:r>
      <w:proofErr w:type="spellEnd"/>
      <w:r w:rsidR="00A93AC3" w:rsidRPr="00A93AC3">
        <w:rPr>
          <w:rFonts w:ascii="Times New Roman" w:hAnsi="Times New Roman" w:cs="Times New Roman"/>
          <w:sz w:val="24"/>
          <w:szCs w:val="24"/>
        </w:rPr>
        <w:t xml:space="preserve"> A, Hayden S, Del Rosso J, Ly BT. Phenytoin Toxicity After </w:t>
      </w:r>
      <w:proofErr w:type="spellStart"/>
      <w:r w:rsidR="00A93AC3" w:rsidRPr="00A93AC3">
        <w:rPr>
          <w:rFonts w:ascii="Times New Roman" w:hAnsi="Times New Roman" w:cs="Times New Roman"/>
          <w:sz w:val="24"/>
          <w:szCs w:val="24"/>
        </w:rPr>
        <w:t>Transjugular</w:t>
      </w:r>
      <w:proofErr w:type="spellEnd"/>
      <w:r w:rsidR="00A93AC3" w:rsidRPr="00A93AC3">
        <w:rPr>
          <w:rFonts w:ascii="Times New Roman" w:hAnsi="Times New Roman" w:cs="Times New Roman"/>
          <w:sz w:val="24"/>
          <w:szCs w:val="24"/>
        </w:rPr>
        <w:t xml:space="preserve"> Intrahepatic Portosystemic Shunt (TIPS). J </w:t>
      </w:r>
      <w:proofErr w:type="spellStart"/>
      <w:r w:rsidR="00A93AC3" w:rsidRPr="00A93AC3">
        <w:rPr>
          <w:rFonts w:ascii="Times New Roman" w:hAnsi="Times New Roman" w:cs="Times New Roman"/>
          <w:sz w:val="24"/>
          <w:szCs w:val="24"/>
        </w:rPr>
        <w:t>Emerg</w:t>
      </w:r>
      <w:proofErr w:type="spellEnd"/>
      <w:r w:rsidR="00A93AC3" w:rsidRPr="00A93AC3">
        <w:rPr>
          <w:rFonts w:ascii="Times New Roman" w:hAnsi="Times New Roman" w:cs="Times New Roman"/>
          <w:sz w:val="24"/>
          <w:szCs w:val="24"/>
        </w:rPr>
        <w:t xml:space="preserve"> Med. 202</w:t>
      </w:r>
      <w:r w:rsidR="00A93AC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93AC3" w:rsidRPr="00A93AC3">
        <w:rPr>
          <w:rFonts w:ascii="Times New Roman" w:hAnsi="Times New Roman" w:cs="Times New Roman"/>
          <w:sz w:val="24"/>
          <w:szCs w:val="24"/>
        </w:rPr>
        <w:t>;60(1):54-57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10DF8861" w14:textId="6A7FA948" w:rsidR="00A93AC3" w:rsidRDefault="00A93AC3" w:rsidP="00A7516D">
      <w:pPr>
        <w:rPr>
          <w:rFonts w:ascii="Times New Roman" w:hAnsi="Times New Roman" w:cs="Times New Roman"/>
          <w:sz w:val="24"/>
          <w:szCs w:val="24"/>
        </w:rPr>
      </w:pPr>
    </w:p>
    <w:p w14:paraId="330C3250" w14:textId="77777777" w:rsidR="00A93AC3" w:rsidRDefault="00A93AC3" w:rsidP="00A93AC3">
      <w:pPr>
        <w:rPr>
          <w:rFonts w:ascii="Times New Roman" w:hAnsi="Times New Roman" w:cs="Times New Roman"/>
          <w:sz w:val="24"/>
          <w:szCs w:val="24"/>
        </w:rPr>
      </w:pPr>
    </w:p>
    <w:p w14:paraId="75F2F5BC" w14:textId="4A5C3C49" w:rsidR="00A93AC3" w:rsidRPr="00A976A4" w:rsidRDefault="00A93AC3" w:rsidP="00A93A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Који тип цирозе јетре има најмању количину преосталих ензима за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метаболисање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лекова, па је његов утицај 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фармакокинетику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лекова највећи?</w:t>
      </w:r>
    </w:p>
    <w:p w14:paraId="04CA22DD" w14:textId="30EA841A" w:rsidR="00A93AC3" w:rsidRPr="00132A88" w:rsidRDefault="00A93AC3" w:rsidP="00A93AC3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132A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132A8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цироза због хепатитиса С</w:t>
      </w:r>
    </w:p>
    <w:p w14:paraId="59A82B9C" w14:textId="35340CFB" w:rsidR="00A93AC3" w:rsidRPr="00984738" w:rsidRDefault="00A93AC3" w:rsidP="00A93AC3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984738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9847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примарна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билијарна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цироза</w:t>
      </w:r>
    </w:p>
    <w:p w14:paraId="239DE9C6" w14:textId="34BAB8C8" w:rsidR="00A93AC3" w:rsidRPr="00A93AC3" w:rsidRDefault="00A93AC3" w:rsidP="00A93AC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криптогена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цироза</w:t>
      </w:r>
    </w:p>
    <w:p w14:paraId="7C1E0C32" w14:textId="75873ED6" w:rsidR="00A93AC3" w:rsidRPr="0075324D" w:rsidRDefault="00A93AC3" w:rsidP="00A93AC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324D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алкохолна цироза</w:t>
      </w:r>
    </w:p>
    <w:p w14:paraId="27C6CE01" w14:textId="02EA116E" w:rsidR="00A93AC3" w:rsidRPr="00FF300A" w:rsidRDefault="0075324D" w:rsidP="00A93AC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цироза код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хемохроматозе</w:t>
      </w:r>
      <w:proofErr w:type="spellEnd"/>
    </w:p>
    <w:p w14:paraId="10D9CF50" w14:textId="77777777" w:rsidR="00A93AC3" w:rsidRDefault="00A93AC3" w:rsidP="00A93AC3">
      <w:pPr>
        <w:rPr>
          <w:rFonts w:ascii="Times New Roman" w:hAnsi="Times New Roman" w:cs="Times New Roman"/>
          <w:sz w:val="24"/>
          <w:szCs w:val="24"/>
        </w:rPr>
      </w:pPr>
    </w:p>
    <w:p w14:paraId="0EF2E677" w14:textId="0111F3AE" w:rsidR="00A93AC3" w:rsidRPr="009B1032" w:rsidRDefault="00A93AC3" w:rsidP="00A93AC3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75324D"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46C4">
        <w:rPr>
          <w:rFonts w:ascii="Times New Roman" w:hAnsi="Times New Roman" w:cs="Times New Roman"/>
          <w:sz w:val="24"/>
          <w:szCs w:val="24"/>
          <w:lang w:val="sr-Cyrl-RS"/>
        </w:rPr>
        <w:t xml:space="preserve">Садржај активних ензима за </w:t>
      </w:r>
      <w:proofErr w:type="spellStart"/>
      <w:r w:rsidR="00FC46C4">
        <w:rPr>
          <w:rFonts w:ascii="Times New Roman" w:hAnsi="Times New Roman" w:cs="Times New Roman"/>
          <w:sz w:val="24"/>
          <w:szCs w:val="24"/>
          <w:lang w:val="sr-Cyrl-RS"/>
        </w:rPr>
        <w:t>метаболисање</w:t>
      </w:r>
      <w:proofErr w:type="spellEnd"/>
      <w:r w:rsidR="00FC46C4">
        <w:rPr>
          <w:rFonts w:ascii="Times New Roman" w:hAnsi="Times New Roman" w:cs="Times New Roman"/>
          <w:sz w:val="24"/>
          <w:szCs w:val="24"/>
          <w:lang w:val="sr-Cyrl-RS"/>
        </w:rPr>
        <w:t xml:space="preserve"> лекова у ткиву јетре је смањен код свих облика цирозе за 30-50%, али је то смањење </w:t>
      </w:r>
      <w:r w:rsidR="00FC46C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највеће код цирозе изазване алкохолизмом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C46C4">
        <w:rPr>
          <w:rFonts w:ascii="Times New Roman" w:hAnsi="Times New Roman" w:cs="Times New Roman"/>
          <w:sz w:val="24"/>
          <w:szCs w:val="24"/>
          <w:lang w:val="sr-Cyrl-RS"/>
        </w:rPr>
        <w:t xml:space="preserve"> Навећи садржај активних ензима је забележен код цирозе после хепатитиса С, што значи да дозе лекова треба највише смањивати код пацијената са алкохолном цирозом, а најмање код пацијената са цирозом после хепатитиса С.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78011C4" w14:textId="28BE0FDD" w:rsidR="00A93AC3" w:rsidRDefault="00A93AC3" w:rsidP="007532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24D" w:rsidRPr="0075324D">
        <w:rPr>
          <w:rFonts w:ascii="Times New Roman" w:hAnsi="Times New Roman" w:cs="Times New Roman"/>
          <w:sz w:val="24"/>
          <w:szCs w:val="24"/>
        </w:rPr>
        <w:t>Eman</w:t>
      </w:r>
      <w:proofErr w:type="spellEnd"/>
      <w:r w:rsidR="0075324D" w:rsidRPr="0075324D">
        <w:rPr>
          <w:rFonts w:ascii="Times New Roman" w:hAnsi="Times New Roman" w:cs="Times New Roman"/>
          <w:sz w:val="24"/>
          <w:szCs w:val="24"/>
        </w:rPr>
        <w:t xml:space="preserve"> El-</w:t>
      </w:r>
      <w:proofErr w:type="spellStart"/>
      <w:r w:rsidR="0075324D" w:rsidRPr="0075324D">
        <w:rPr>
          <w:rFonts w:ascii="Times New Roman" w:hAnsi="Times New Roman" w:cs="Times New Roman"/>
          <w:sz w:val="24"/>
          <w:szCs w:val="24"/>
        </w:rPr>
        <w:t>Khateeb</w:t>
      </w:r>
      <w:proofErr w:type="spellEnd"/>
      <w:r w:rsidR="0075324D" w:rsidRPr="00753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324D" w:rsidRPr="0075324D">
        <w:rPr>
          <w:rFonts w:ascii="Times New Roman" w:hAnsi="Times New Roman" w:cs="Times New Roman"/>
          <w:sz w:val="24"/>
          <w:szCs w:val="24"/>
        </w:rPr>
        <w:t>Brahim</w:t>
      </w:r>
      <w:proofErr w:type="spellEnd"/>
      <w:r w:rsidR="0075324D" w:rsidRPr="00753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24D" w:rsidRPr="0075324D">
        <w:rPr>
          <w:rFonts w:ascii="Times New Roman" w:hAnsi="Times New Roman" w:cs="Times New Roman"/>
          <w:sz w:val="24"/>
          <w:szCs w:val="24"/>
        </w:rPr>
        <w:t>Achour</w:t>
      </w:r>
      <w:proofErr w:type="spellEnd"/>
      <w:r w:rsidR="0075324D" w:rsidRPr="0075324D">
        <w:rPr>
          <w:rFonts w:ascii="Times New Roman" w:hAnsi="Times New Roman" w:cs="Times New Roman"/>
          <w:sz w:val="24"/>
          <w:szCs w:val="24"/>
        </w:rPr>
        <w:t xml:space="preserve">, Daniel Scotcher, </w:t>
      </w:r>
      <w:proofErr w:type="spellStart"/>
      <w:r w:rsidR="0075324D" w:rsidRPr="0075324D">
        <w:rPr>
          <w:rFonts w:ascii="Times New Roman" w:hAnsi="Times New Roman" w:cs="Times New Roman"/>
          <w:sz w:val="24"/>
          <w:szCs w:val="24"/>
        </w:rPr>
        <w:t>Zubida</w:t>
      </w:r>
      <w:proofErr w:type="spellEnd"/>
      <w:r w:rsidR="0075324D" w:rsidRPr="0075324D">
        <w:rPr>
          <w:rFonts w:ascii="Times New Roman" w:hAnsi="Times New Roman" w:cs="Times New Roman"/>
          <w:sz w:val="24"/>
          <w:szCs w:val="24"/>
        </w:rPr>
        <w:t xml:space="preserve"> M. Al-</w:t>
      </w:r>
      <w:proofErr w:type="spellStart"/>
      <w:r w:rsidR="0075324D" w:rsidRPr="0075324D">
        <w:rPr>
          <w:rFonts w:ascii="Times New Roman" w:hAnsi="Times New Roman" w:cs="Times New Roman"/>
          <w:sz w:val="24"/>
          <w:szCs w:val="24"/>
        </w:rPr>
        <w:t>Majdoub</w:t>
      </w:r>
      <w:proofErr w:type="spellEnd"/>
      <w:r w:rsidR="0075324D" w:rsidRPr="0075324D">
        <w:rPr>
          <w:rFonts w:ascii="Times New Roman" w:hAnsi="Times New Roman" w:cs="Times New Roman"/>
          <w:sz w:val="24"/>
          <w:szCs w:val="24"/>
        </w:rPr>
        <w:t xml:space="preserve">, Varinder </w:t>
      </w:r>
      <w:proofErr w:type="spellStart"/>
      <w:r w:rsidR="0075324D" w:rsidRPr="0075324D">
        <w:rPr>
          <w:rFonts w:ascii="Times New Roman" w:hAnsi="Times New Roman" w:cs="Times New Roman"/>
          <w:sz w:val="24"/>
          <w:szCs w:val="24"/>
        </w:rPr>
        <w:t>Athwal</w:t>
      </w:r>
      <w:proofErr w:type="spellEnd"/>
      <w:r w:rsidR="0075324D" w:rsidRPr="0075324D">
        <w:rPr>
          <w:rFonts w:ascii="Times New Roman" w:hAnsi="Times New Roman" w:cs="Times New Roman"/>
          <w:sz w:val="24"/>
          <w:szCs w:val="24"/>
        </w:rPr>
        <w:t>, Jill Barber and Amin Rostami-</w:t>
      </w:r>
      <w:proofErr w:type="spellStart"/>
      <w:r w:rsidR="0075324D" w:rsidRPr="0075324D">
        <w:rPr>
          <w:rFonts w:ascii="Times New Roman" w:hAnsi="Times New Roman" w:cs="Times New Roman"/>
          <w:sz w:val="24"/>
          <w:szCs w:val="24"/>
        </w:rPr>
        <w:t>Hodjegan</w:t>
      </w:r>
      <w:proofErr w:type="spellEnd"/>
      <w:r w:rsidR="0075324D">
        <w:rPr>
          <w:rFonts w:ascii="Times New Roman" w:hAnsi="Times New Roman" w:cs="Times New Roman"/>
          <w:sz w:val="24"/>
          <w:szCs w:val="24"/>
        </w:rPr>
        <w:t>.</w:t>
      </w:r>
      <w:r w:rsidR="0075324D" w:rsidRPr="0075324D">
        <w:rPr>
          <w:rFonts w:ascii="Times New Roman" w:hAnsi="Times New Roman" w:cs="Times New Roman"/>
          <w:sz w:val="24"/>
          <w:szCs w:val="24"/>
        </w:rPr>
        <w:t xml:space="preserve"> Scaling Factors for Hepatic Clearance in Cirrhosis</w:t>
      </w:r>
      <w:r w:rsidR="0075324D">
        <w:rPr>
          <w:rFonts w:ascii="Times New Roman" w:hAnsi="Times New Roman" w:cs="Times New Roman"/>
          <w:sz w:val="24"/>
          <w:szCs w:val="24"/>
        </w:rPr>
        <w:t xml:space="preserve">. </w:t>
      </w:r>
      <w:r w:rsidR="0075324D" w:rsidRPr="0075324D">
        <w:rPr>
          <w:rFonts w:ascii="Times New Roman" w:hAnsi="Times New Roman" w:cs="Times New Roman"/>
          <w:sz w:val="24"/>
          <w:szCs w:val="24"/>
        </w:rPr>
        <w:t>Drug Metabolism and Disposition December 1, 2020, 48 (12) 1271-1282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1E7346DD" w14:textId="47724664" w:rsidR="00FC46C4" w:rsidRDefault="00FC46C4" w:rsidP="0075324D">
      <w:pPr>
        <w:rPr>
          <w:rFonts w:ascii="Times New Roman" w:hAnsi="Times New Roman" w:cs="Times New Roman"/>
          <w:sz w:val="24"/>
          <w:szCs w:val="24"/>
        </w:rPr>
      </w:pPr>
    </w:p>
    <w:p w14:paraId="466B800F" w14:textId="77777777" w:rsidR="00593862" w:rsidRDefault="00593862" w:rsidP="00593862">
      <w:pPr>
        <w:rPr>
          <w:rFonts w:ascii="Times New Roman" w:hAnsi="Times New Roman" w:cs="Times New Roman"/>
          <w:sz w:val="24"/>
          <w:szCs w:val="24"/>
        </w:rPr>
      </w:pPr>
    </w:p>
    <w:p w14:paraId="251CA488" w14:textId="1547B5AA" w:rsidR="00593862" w:rsidRPr="00A976A4" w:rsidRDefault="00D23550" w:rsidP="005938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Код ког типа цирозе ће токсични ефекат исте дозе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парацетамола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бити највећи</w:t>
      </w:r>
      <w:r w:rsidR="00593862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56E0AA28" w14:textId="1E0BD769" w:rsidR="00593862" w:rsidRPr="00132A88" w:rsidRDefault="00593862" w:rsidP="0059386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132A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132A8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23550">
        <w:rPr>
          <w:rFonts w:ascii="Times New Roman" w:hAnsi="Times New Roman" w:cs="Times New Roman"/>
          <w:sz w:val="24"/>
          <w:szCs w:val="24"/>
          <w:lang w:val="sr-Cyrl-RS"/>
        </w:rPr>
        <w:t xml:space="preserve">код </w:t>
      </w:r>
      <w:r>
        <w:rPr>
          <w:rFonts w:ascii="Times New Roman" w:hAnsi="Times New Roman" w:cs="Times New Roman"/>
          <w:sz w:val="24"/>
          <w:szCs w:val="24"/>
          <w:lang w:val="sr-Cyrl-RS"/>
        </w:rPr>
        <w:t>цироз</w:t>
      </w:r>
      <w:r w:rsidR="00D23550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због хепатитиса С</w:t>
      </w:r>
    </w:p>
    <w:p w14:paraId="03EC9594" w14:textId="6456016C" w:rsidR="00593862" w:rsidRPr="00984738" w:rsidRDefault="00593862" w:rsidP="0059386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984738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9847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23550">
        <w:rPr>
          <w:rFonts w:ascii="Times New Roman" w:hAnsi="Times New Roman" w:cs="Times New Roman"/>
          <w:sz w:val="24"/>
          <w:szCs w:val="24"/>
          <w:lang w:val="sr-Cyrl-RS"/>
        </w:rPr>
        <w:t xml:space="preserve">код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примарн</w:t>
      </w:r>
      <w:r w:rsidR="00D23550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билијарн</w:t>
      </w:r>
      <w:r w:rsidR="00D23550">
        <w:rPr>
          <w:rFonts w:ascii="Times New Roman" w:hAnsi="Times New Roman" w:cs="Times New Roman"/>
          <w:sz w:val="24"/>
          <w:szCs w:val="24"/>
          <w:lang w:val="sr-Cyrl-RS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цироз</w:t>
      </w:r>
      <w:r w:rsidR="00D23550">
        <w:rPr>
          <w:rFonts w:ascii="Times New Roman" w:hAnsi="Times New Roman" w:cs="Times New Roman"/>
          <w:sz w:val="24"/>
          <w:szCs w:val="24"/>
          <w:lang w:val="sr-Cyrl-RS"/>
        </w:rPr>
        <w:t>е</w:t>
      </w:r>
    </w:p>
    <w:p w14:paraId="26330876" w14:textId="2CDD59E7" w:rsidR="00593862" w:rsidRPr="00A951C6" w:rsidRDefault="00D23550" w:rsidP="00A951C6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51C6">
        <w:rPr>
          <w:rFonts w:ascii="Times New Roman" w:hAnsi="Times New Roman" w:cs="Times New Roman"/>
          <w:sz w:val="24"/>
          <w:szCs w:val="24"/>
          <w:lang w:val="sr-Cyrl-RS"/>
        </w:rPr>
        <w:t xml:space="preserve">код </w:t>
      </w:r>
      <w:proofErr w:type="spellStart"/>
      <w:r w:rsidR="00593862" w:rsidRPr="00A951C6">
        <w:rPr>
          <w:rFonts w:ascii="Times New Roman" w:hAnsi="Times New Roman" w:cs="Times New Roman"/>
          <w:sz w:val="24"/>
          <w:szCs w:val="24"/>
          <w:lang w:val="sr-Cyrl-RS"/>
        </w:rPr>
        <w:t>криптоген</w:t>
      </w:r>
      <w:r w:rsidRPr="00A951C6">
        <w:rPr>
          <w:rFonts w:ascii="Times New Roman" w:hAnsi="Times New Roman" w:cs="Times New Roman"/>
          <w:sz w:val="24"/>
          <w:szCs w:val="24"/>
          <w:lang w:val="sr-Cyrl-RS"/>
        </w:rPr>
        <w:t>е</w:t>
      </w:r>
      <w:proofErr w:type="spellEnd"/>
      <w:r w:rsidR="00593862" w:rsidRPr="00A951C6">
        <w:rPr>
          <w:rFonts w:ascii="Times New Roman" w:hAnsi="Times New Roman" w:cs="Times New Roman"/>
          <w:sz w:val="24"/>
          <w:szCs w:val="24"/>
          <w:lang w:val="sr-Cyrl-RS"/>
        </w:rPr>
        <w:t xml:space="preserve"> цироз</w:t>
      </w:r>
      <w:r w:rsidRPr="00A951C6">
        <w:rPr>
          <w:rFonts w:ascii="Times New Roman" w:hAnsi="Times New Roman" w:cs="Times New Roman"/>
          <w:sz w:val="24"/>
          <w:szCs w:val="24"/>
          <w:lang w:val="sr-Cyrl-RS"/>
        </w:rPr>
        <w:t>е</w:t>
      </w:r>
    </w:p>
    <w:p w14:paraId="0ED86B77" w14:textId="7BE806FF" w:rsidR="00593862" w:rsidRPr="0075324D" w:rsidRDefault="00D23550" w:rsidP="00A951C6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код </w:t>
      </w:r>
      <w:r w:rsidR="00593862" w:rsidRPr="0075324D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алкохолн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е</w:t>
      </w:r>
      <w:r w:rsidR="00593862" w:rsidRPr="0075324D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цироз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е</w:t>
      </w:r>
    </w:p>
    <w:p w14:paraId="1F9F6A7B" w14:textId="0C07608D" w:rsidR="00593862" w:rsidRPr="00FF300A" w:rsidRDefault="00D23550" w:rsidP="00A951C6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код </w:t>
      </w:r>
      <w:r w:rsidR="00593862">
        <w:rPr>
          <w:rFonts w:ascii="Times New Roman" w:hAnsi="Times New Roman" w:cs="Times New Roman"/>
          <w:sz w:val="24"/>
          <w:szCs w:val="24"/>
          <w:lang w:val="sr-Cyrl-RS"/>
        </w:rPr>
        <w:t>цироз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5938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због</w:t>
      </w:r>
      <w:r w:rsidR="005938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93862">
        <w:rPr>
          <w:rFonts w:ascii="Times New Roman" w:hAnsi="Times New Roman" w:cs="Times New Roman"/>
          <w:sz w:val="24"/>
          <w:szCs w:val="24"/>
          <w:lang w:val="sr-Cyrl-RS"/>
        </w:rPr>
        <w:t>хемохроматозе</w:t>
      </w:r>
      <w:proofErr w:type="spellEnd"/>
    </w:p>
    <w:p w14:paraId="41C4B7A4" w14:textId="77777777" w:rsidR="00593862" w:rsidRDefault="00593862" w:rsidP="00593862">
      <w:pPr>
        <w:rPr>
          <w:rFonts w:ascii="Times New Roman" w:hAnsi="Times New Roman" w:cs="Times New Roman"/>
          <w:sz w:val="24"/>
          <w:szCs w:val="24"/>
        </w:rPr>
      </w:pPr>
    </w:p>
    <w:p w14:paraId="32C5E8F1" w14:textId="2A9C7D74" w:rsidR="00593862" w:rsidRPr="009B1032" w:rsidRDefault="00593862" w:rsidP="00593862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3550">
        <w:rPr>
          <w:rFonts w:ascii="Times New Roman" w:hAnsi="Times New Roman" w:cs="Times New Roman"/>
          <w:sz w:val="24"/>
          <w:szCs w:val="24"/>
          <w:lang w:val="sr-Cyrl-RS"/>
        </w:rPr>
        <w:t xml:space="preserve">Један део унетог </w:t>
      </w:r>
      <w:proofErr w:type="spellStart"/>
      <w:r w:rsidR="00D23550">
        <w:rPr>
          <w:rFonts w:ascii="Times New Roman" w:hAnsi="Times New Roman" w:cs="Times New Roman"/>
          <w:sz w:val="24"/>
          <w:szCs w:val="24"/>
          <w:lang w:val="sr-Cyrl-RS"/>
        </w:rPr>
        <w:t>парацетамола</w:t>
      </w:r>
      <w:proofErr w:type="spellEnd"/>
      <w:r w:rsidR="00D23550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proofErr w:type="spellStart"/>
      <w:r w:rsidR="00D23550">
        <w:rPr>
          <w:rFonts w:ascii="Times New Roman" w:hAnsi="Times New Roman" w:cs="Times New Roman"/>
          <w:sz w:val="24"/>
          <w:szCs w:val="24"/>
          <w:lang w:val="sr-Cyrl-RS"/>
        </w:rPr>
        <w:t>метаболише</w:t>
      </w:r>
      <w:proofErr w:type="spellEnd"/>
      <w:r w:rsidR="00D23550">
        <w:rPr>
          <w:rFonts w:ascii="Times New Roman" w:hAnsi="Times New Roman" w:cs="Times New Roman"/>
          <w:sz w:val="24"/>
          <w:szCs w:val="24"/>
          <w:lang w:val="sr-Cyrl-RS"/>
        </w:rPr>
        <w:t xml:space="preserve"> преко </w:t>
      </w:r>
      <w:proofErr w:type="spellStart"/>
      <w:r w:rsidR="00D23550">
        <w:rPr>
          <w:rFonts w:ascii="Times New Roman" w:hAnsi="Times New Roman" w:cs="Times New Roman"/>
          <w:sz w:val="24"/>
          <w:szCs w:val="24"/>
          <w:lang w:val="sr-Cyrl-RS"/>
        </w:rPr>
        <w:t>цитохрома</w:t>
      </w:r>
      <w:proofErr w:type="spellEnd"/>
      <w:r w:rsidR="00D235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3550" w:rsidRPr="00D23550">
        <w:rPr>
          <w:rFonts w:ascii="Times New Roman" w:hAnsi="Times New Roman" w:cs="Times New Roman"/>
          <w:sz w:val="24"/>
          <w:szCs w:val="24"/>
          <w:lang w:val="sr-Cyrl-RS"/>
        </w:rPr>
        <w:t>CYP2E1</w:t>
      </w:r>
      <w:r w:rsidR="00D23550">
        <w:rPr>
          <w:rFonts w:ascii="Times New Roman" w:hAnsi="Times New Roman" w:cs="Times New Roman"/>
          <w:sz w:val="24"/>
          <w:szCs w:val="24"/>
          <w:lang w:val="sr-Cyrl-RS"/>
        </w:rPr>
        <w:t xml:space="preserve"> до токсичног </w:t>
      </w:r>
      <w:proofErr w:type="spellStart"/>
      <w:r w:rsidR="00D23550">
        <w:rPr>
          <w:rFonts w:ascii="Times New Roman" w:hAnsi="Times New Roman" w:cs="Times New Roman"/>
          <w:sz w:val="24"/>
          <w:szCs w:val="24"/>
          <w:lang w:val="sr-Cyrl-RS"/>
        </w:rPr>
        <w:t>метаболита</w:t>
      </w:r>
      <w:proofErr w:type="spellEnd"/>
      <w:r w:rsidR="00D235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D23550">
        <w:rPr>
          <w:rFonts w:ascii="Times New Roman" w:hAnsi="Times New Roman" w:cs="Times New Roman"/>
          <w:sz w:val="24"/>
          <w:szCs w:val="24"/>
          <w:lang w:val="sr-Cyrl-RS"/>
        </w:rPr>
        <w:t>бензохинона</w:t>
      </w:r>
      <w:proofErr w:type="spellEnd"/>
      <w:r w:rsidR="00D23550">
        <w:rPr>
          <w:rFonts w:ascii="Times New Roman" w:hAnsi="Times New Roman" w:cs="Times New Roman"/>
          <w:sz w:val="24"/>
          <w:szCs w:val="24"/>
          <w:lang w:val="sr-Cyrl-RS"/>
        </w:rPr>
        <w:t xml:space="preserve">, који оштећује </w:t>
      </w:r>
      <w:proofErr w:type="spellStart"/>
      <w:r w:rsidR="00D23550">
        <w:rPr>
          <w:rFonts w:ascii="Times New Roman" w:hAnsi="Times New Roman" w:cs="Times New Roman"/>
          <w:sz w:val="24"/>
          <w:szCs w:val="24"/>
          <w:lang w:val="sr-Cyrl-RS"/>
        </w:rPr>
        <w:t>хепатоците</w:t>
      </w:r>
      <w:proofErr w:type="spellEnd"/>
      <w:r w:rsidR="00D23550">
        <w:rPr>
          <w:rFonts w:ascii="Times New Roman" w:hAnsi="Times New Roman" w:cs="Times New Roman"/>
          <w:sz w:val="24"/>
          <w:szCs w:val="24"/>
          <w:lang w:val="sr-Cyrl-RS"/>
        </w:rPr>
        <w:t xml:space="preserve"> стварајући слободне радикале. Алкохол индукује </w:t>
      </w:r>
      <w:r w:rsidR="00D23550" w:rsidRPr="00D23550">
        <w:rPr>
          <w:rFonts w:ascii="Times New Roman" w:hAnsi="Times New Roman" w:cs="Times New Roman"/>
          <w:sz w:val="24"/>
          <w:szCs w:val="24"/>
          <w:lang w:val="sr-Cyrl-RS"/>
        </w:rPr>
        <w:t>CYP2E1</w:t>
      </w:r>
      <w:r w:rsidR="00D23550">
        <w:rPr>
          <w:rFonts w:ascii="Times New Roman" w:hAnsi="Times New Roman" w:cs="Times New Roman"/>
          <w:sz w:val="24"/>
          <w:szCs w:val="24"/>
          <w:lang w:val="sr-Cyrl-RS"/>
        </w:rPr>
        <w:t xml:space="preserve"> (повећава његову концентрацију) и зато повећава стварање </w:t>
      </w:r>
      <w:proofErr w:type="spellStart"/>
      <w:r w:rsidR="00D23550">
        <w:rPr>
          <w:rFonts w:ascii="Times New Roman" w:hAnsi="Times New Roman" w:cs="Times New Roman"/>
          <w:sz w:val="24"/>
          <w:szCs w:val="24"/>
          <w:lang w:val="sr-Cyrl-RS"/>
        </w:rPr>
        <w:t>бензохинона</w:t>
      </w:r>
      <w:proofErr w:type="spellEnd"/>
      <w:r w:rsidR="00D23550">
        <w:rPr>
          <w:rFonts w:ascii="Times New Roman" w:hAnsi="Times New Roman" w:cs="Times New Roman"/>
          <w:sz w:val="24"/>
          <w:szCs w:val="24"/>
          <w:lang w:val="sr-Cyrl-RS"/>
        </w:rPr>
        <w:t>, а тиме и оштећење јетре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6D8641A3" w14:textId="3035DF32" w:rsidR="00593862" w:rsidRDefault="00593862" w:rsidP="005938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47D" w:rsidRPr="005C447D">
        <w:rPr>
          <w:rFonts w:ascii="Times New Roman" w:hAnsi="Times New Roman" w:cs="Times New Roman"/>
          <w:sz w:val="24"/>
          <w:szCs w:val="24"/>
        </w:rPr>
        <w:t>Shojaie</w:t>
      </w:r>
      <w:proofErr w:type="spellEnd"/>
      <w:r w:rsidR="005C447D" w:rsidRPr="005C447D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="005C447D" w:rsidRPr="005C447D">
        <w:rPr>
          <w:rFonts w:ascii="Times New Roman" w:hAnsi="Times New Roman" w:cs="Times New Roman"/>
          <w:sz w:val="24"/>
          <w:szCs w:val="24"/>
        </w:rPr>
        <w:t>Iorga</w:t>
      </w:r>
      <w:proofErr w:type="spellEnd"/>
      <w:r w:rsidR="005C447D" w:rsidRPr="005C447D">
        <w:rPr>
          <w:rFonts w:ascii="Times New Roman" w:hAnsi="Times New Roman" w:cs="Times New Roman"/>
          <w:sz w:val="24"/>
          <w:szCs w:val="24"/>
        </w:rPr>
        <w:t xml:space="preserve"> A, Dara L. Cell Death in Liver Diseases: A Review. Int J Mol Sci. 2020;21(24):9682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4251C766" w14:textId="77777777" w:rsidR="005C447D" w:rsidRDefault="005C447D" w:rsidP="005C447D">
      <w:pPr>
        <w:rPr>
          <w:rFonts w:ascii="Times New Roman" w:hAnsi="Times New Roman" w:cs="Times New Roman"/>
          <w:sz w:val="24"/>
          <w:szCs w:val="24"/>
        </w:rPr>
      </w:pPr>
    </w:p>
    <w:p w14:paraId="565B7A41" w14:textId="77777777" w:rsidR="005C447D" w:rsidRDefault="005C447D" w:rsidP="005C447D">
      <w:pPr>
        <w:rPr>
          <w:rFonts w:ascii="Times New Roman" w:hAnsi="Times New Roman" w:cs="Times New Roman"/>
          <w:sz w:val="24"/>
          <w:szCs w:val="24"/>
        </w:rPr>
      </w:pPr>
    </w:p>
    <w:p w14:paraId="0E6E0687" w14:textId="23C6E4D9" w:rsidR="005C447D" w:rsidRPr="00A976A4" w:rsidRDefault="00A951C6" w:rsidP="005C44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Независно од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фармакокинетских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промена, код цирозе јетре се јављају промене у дејству неких лекова на циљна ткива. Која од наведених група лекова има измењено дејство у цирози</w:t>
      </w:r>
      <w:r w:rsidR="005C447D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2DFD26A3" w14:textId="55331216" w:rsidR="005C447D" w:rsidRPr="00A951C6" w:rsidRDefault="005C447D" w:rsidP="005C447D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A951C6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a</w:t>
      </w:r>
      <w:r w:rsidRPr="00A951C6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proofErr w:type="spellStart"/>
      <w:r w:rsidR="00A951C6" w:rsidRPr="00A951C6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диуретици</w:t>
      </w:r>
      <w:proofErr w:type="spellEnd"/>
    </w:p>
    <w:p w14:paraId="63BFFA87" w14:textId="112E4D32" w:rsidR="005C447D" w:rsidRPr="00984738" w:rsidRDefault="005C447D" w:rsidP="005C447D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984738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9847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951C6">
        <w:rPr>
          <w:rFonts w:ascii="Times New Roman" w:hAnsi="Times New Roman" w:cs="Times New Roman"/>
          <w:sz w:val="24"/>
          <w:szCs w:val="24"/>
          <w:lang w:val="sr-Cyrl-RS"/>
        </w:rPr>
        <w:t>АЦЕ инхибитори</w:t>
      </w:r>
    </w:p>
    <w:p w14:paraId="56FAF98A" w14:textId="1D8BDE48" w:rsidR="005C447D" w:rsidRPr="00A951C6" w:rsidRDefault="00A951C6" w:rsidP="00A951C6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51C6">
        <w:rPr>
          <w:rFonts w:ascii="Times New Roman" w:hAnsi="Times New Roman" w:cs="Times New Roman"/>
          <w:sz w:val="24"/>
          <w:szCs w:val="24"/>
          <w:lang w:val="sr-Cyrl-RS"/>
        </w:rPr>
        <w:t xml:space="preserve">неуромишићни </w:t>
      </w:r>
      <w:proofErr w:type="spellStart"/>
      <w:r w:rsidRPr="00A951C6">
        <w:rPr>
          <w:rFonts w:ascii="Times New Roman" w:hAnsi="Times New Roman" w:cs="Times New Roman"/>
          <w:sz w:val="24"/>
          <w:szCs w:val="24"/>
          <w:lang w:val="sr-Cyrl-RS"/>
        </w:rPr>
        <w:t>блокатори</w:t>
      </w:r>
      <w:proofErr w:type="spellEnd"/>
    </w:p>
    <w:p w14:paraId="7543FD91" w14:textId="5C9A3F98" w:rsidR="005C447D" w:rsidRPr="00A951C6" w:rsidRDefault="00DC7CA1" w:rsidP="00A951C6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антигљивични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лекови</w:t>
      </w:r>
    </w:p>
    <w:p w14:paraId="4C63AD18" w14:textId="3368BC98" w:rsidR="005C447D" w:rsidRPr="00FF300A" w:rsidRDefault="00A951C6" w:rsidP="00A951C6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антибиотици</w:t>
      </w:r>
    </w:p>
    <w:p w14:paraId="26F450A8" w14:textId="77777777" w:rsidR="005C447D" w:rsidRDefault="005C447D" w:rsidP="005C447D">
      <w:pPr>
        <w:rPr>
          <w:rFonts w:ascii="Times New Roman" w:hAnsi="Times New Roman" w:cs="Times New Roman"/>
          <w:sz w:val="24"/>
          <w:szCs w:val="24"/>
        </w:rPr>
      </w:pPr>
    </w:p>
    <w:p w14:paraId="05C6F5D5" w14:textId="1936044D" w:rsidR="005C447D" w:rsidRPr="009B1032" w:rsidRDefault="005C447D" w:rsidP="005C447D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A951C6"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51C6">
        <w:rPr>
          <w:rFonts w:ascii="Times New Roman" w:hAnsi="Times New Roman" w:cs="Times New Roman"/>
          <w:sz w:val="24"/>
          <w:szCs w:val="24"/>
          <w:lang w:val="sr-Cyrl-RS"/>
        </w:rPr>
        <w:t xml:space="preserve">Током цирозе јетре долази до постепеног пропадања бубрега, пре свега кроз смањење броја функционалних </w:t>
      </w:r>
      <w:proofErr w:type="spellStart"/>
      <w:r w:rsidR="00A951C6">
        <w:rPr>
          <w:rFonts w:ascii="Times New Roman" w:hAnsi="Times New Roman" w:cs="Times New Roman"/>
          <w:sz w:val="24"/>
          <w:szCs w:val="24"/>
          <w:lang w:val="sr-Cyrl-RS"/>
        </w:rPr>
        <w:t>нефрона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951C6">
        <w:rPr>
          <w:rFonts w:ascii="Times New Roman" w:hAnsi="Times New Roman" w:cs="Times New Roman"/>
          <w:sz w:val="24"/>
          <w:szCs w:val="24"/>
          <w:lang w:val="sr-Cyrl-RS"/>
        </w:rPr>
        <w:t xml:space="preserve"> Смањењем броја </w:t>
      </w:r>
      <w:proofErr w:type="spellStart"/>
      <w:r w:rsidR="00A951C6">
        <w:rPr>
          <w:rFonts w:ascii="Times New Roman" w:hAnsi="Times New Roman" w:cs="Times New Roman"/>
          <w:sz w:val="24"/>
          <w:szCs w:val="24"/>
          <w:lang w:val="sr-Cyrl-RS"/>
        </w:rPr>
        <w:t>нефрона</w:t>
      </w:r>
      <w:proofErr w:type="spellEnd"/>
      <w:r w:rsidR="00A951C6">
        <w:rPr>
          <w:rFonts w:ascii="Times New Roman" w:hAnsi="Times New Roman" w:cs="Times New Roman"/>
          <w:sz w:val="24"/>
          <w:szCs w:val="24"/>
          <w:lang w:val="sr-Cyrl-RS"/>
        </w:rPr>
        <w:t xml:space="preserve"> смањује се број ћелија </w:t>
      </w:r>
      <w:proofErr w:type="spellStart"/>
      <w:r w:rsidR="00A951C6">
        <w:rPr>
          <w:rFonts w:ascii="Times New Roman" w:hAnsi="Times New Roman" w:cs="Times New Roman"/>
          <w:sz w:val="24"/>
          <w:szCs w:val="24"/>
          <w:lang w:val="sr-Cyrl-RS"/>
        </w:rPr>
        <w:t>тубула</w:t>
      </w:r>
      <w:proofErr w:type="spellEnd"/>
      <w:r w:rsidR="00A951C6">
        <w:rPr>
          <w:rFonts w:ascii="Times New Roman" w:hAnsi="Times New Roman" w:cs="Times New Roman"/>
          <w:sz w:val="24"/>
          <w:szCs w:val="24"/>
          <w:lang w:val="sr-Cyrl-RS"/>
        </w:rPr>
        <w:t xml:space="preserve"> на које могу деловати </w:t>
      </w:r>
      <w:proofErr w:type="spellStart"/>
      <w:r w:rsidR="00A951C6">
        <w:rPr>
          <w:rFonts w:ascii="Times New Roman" w:hAnsi="Times New Roman" w:cs="Times New Roman"/>
          <w:sz w:val="24"/>
          <w:szCs w:val="24"/>
          <w:lang w:val="sr-Cyrl-RS"/>
        </w:rPr>
        <w:t>диуретици</w:t>
      </w:r>
      <w:proofErr w:type="spellEnd"/>
      <w:r w:rsidR="00A951C6">
        <w:rPr>
          <w:rFonts w:ascii="Times New Roman" w:hAnsi="Times New Roman" w:cs="Times New Roman"/>
          <w:sz w:val="24"/>
          <w:szCs w:val="24"/>
          <w:lang w:val="sr-Cyrl-RS"/>
        </w:rPr>
        <w:t>, па и њихов ефекат постаје мањи при истим дозама.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CD193B7" w14:textId="560B058E" w:rsidR="005C447D" w:rsidRDefault="005C447D" w:rsidP="005C44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374" w:rsidRPr="00041374">
        <w:rPr>
          <w:rFonts w:ascii="Times New Roman" w:hAnsi="Times New Roman" w:cs="Times New Roman"/>
          <w:sz w:val="24"/>
          <w:szCs w:val="24"/>
        </w:rPr>
        <w:t>Qavi</w:t>
      </w:r>
      <w:proofErr w:type="spellEnd"/>
      <w:r w:rsidR="00041374" w:rsidRPr="00041374">
        <w:rPr>
          <w:rFonts w:ascii="Times New Roman" w:hAnsi="Times New Roman" w:cs="Times New Roman"/>
          <w:sz w:val="24"/>
          <w:szCs w:val="24"/>
        </w:rPr>
        <w:t xml:space="preserve"> AH, Kamal R, Schrier RW. Clinical Use of Diuretics in Heart Failure, Cirrhosis, and Nephrotic Syndrome. Int J Nephrol. </w:t>
      </w:r>
      <w:proofErr w:type="gramStart"/>
      <w:r w:rsidR="00041374" w:rsidRPr="00041374">
        <w:rPr>
          <w:rFonts w:ascii="Times New Roman" w:hAnsi="Times New Roman" w:cs="Times New Roman"/>
          <w:sz w:val="24"/>
          <w:szCs w:val="24"/>
        </w:rPr>
        <w:t>2015;2015:975934</w:t>
      </w:r>
      <w:proofErr w:type="gramEnd"/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7FE10A2C" w14:textId="77504845" w:rsidR="00041374" w:rsidRDefault="00041374" w:rsidP="005C447D">
      <w:pPr>
        <w:rPr>
          <w:rFonts w:ascii="Times New Roman" w:hAnsi="Times New Roman" w:cs="Times New Roman"/>
          <w:sz w:val="24"/>
          <w:szCs w:val="24"/>
        </w:rPr>
      </w:pPr>
    </w:p>
    <w:p w14:paraId="011933A1" w14:textId="77777777" w:rsidR="00041374" w:rsidRDefault="00041374" w:rsidP="00041374">
      <w:pPr>
        <w:rPr>
          <w:rFonts w:ascii="Times New Roman" w:hAnsi="Times New Roman" w:cs="Times New Roman"/>
          <w:sz w:val="24"/>
          <w:szCs w:val="24"/>
        </w:rPr>
      </w:pPr>
    </w:p>
    <w:p w14:paraId="3EDE6022" w14:textId="43A76457" w:rsidR="00041374" w:rsidRPr="00A976A4" w:rsidRDefault="00041374" w:rsidP="000413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ли је ефекат бета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блокатора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измењен код пацијената са цирозом?</w:t>
      </w:r>
    </w:p>
    <w:p w14:paraId="741ADE7A" w14:textId="026180C4" w:rsidR="00041374" w:rsidRPr="00041374" w:rsidRDefault="00041374" w:rsidP="00041374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04137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413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45D5E9BA" w14:textId="0C1CC942" w:rsidR="00041374" w:rsidRPr="00041374" w:rsidRDefault="00041374" w:rsidP="00041374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041374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b</w:t>
      </w:r>
      <w:r w:rsidRPr="00041374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. да, само бета-1 селективних</w:t>
      </w:r>
    </w:p>
    <w:p w14:paraId="3A7464B4" w14:textId="212D67DD" w:rsidR="00041374" w:rsidRPr="00041374" w:rsidRDefault="00041374" w:rsidP="0004137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да, само бета-1 неселективних</w:t>
      </w:r>
    </w:p>
    <w:p w14:paraId="1E4828F5" w14:textId="3EE7417E" w:rsidR="00041374" w:rsidRPr="00A951C6" w:rsidRDefault="00041374" w:rsidP="0004137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да, али само код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пропранолола</w:t>
      </w:r>
      <w:proofErr w:type="spellEnd"/>
    </w:p>
    <w:p w14:paraId="5157F121" w14:textId="2858D079" w:rsidR="00041374" w:rsidRPr="00FF300A" w:rsidRDefault="00041374" w:rsidP="0004137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не, ако пацијент претходно није био на бета-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блокаторима</w:t>
      </w:r>
      <w:proofErr w:type="spellEnd"/>
    </w:p>
    <w:p w14:paraId="35CA6CAF" w14:textId="77777777" w:rsidR="00041374" w:rsidRDefault="00041374" w:rsidP="00041374">
      <w:pPr>
        <w:rPr>
          <w:rFonts w:ascii="Times New Roman" w:hAnsi="Times New Roman" w:cs="Times New Roman"/>
          <w:sz w:val="24"/>
          <w:szCs w:val="24"/>
        </w:rPr>
      </w:pPr>
    </w:p>
    <w:p w14:paraId="31B84C6B" w14:textId="550778B5" w:rsidR="00041374" w:rsidRPr="009B1032" w:rsidRDefault="00041374" w:rsidP="00041374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>
        <w:rPr>
          <w:rFonts w:ascii="Times New Roman" w:hAnsi="Times New Roman" w:cs="Times New Roman"/>
          <w:sz w:val="24"/>
          <w:szCs w:val="24"/>
          <w:lang w:val="sr-Latn-RS"/>
        </w:rPr>
        <w:t>b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Пацијенти са цирозом јетре имају трајно повећану активност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симпатичког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нервног система. Због дуготрајне претеране стимулације бета-1 рецептора у срцу долази до њихове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нисходне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регулације, па ефекат бета-1 селективних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блокатора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опада. Код неселективних бета-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блокатора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какав је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пропранолол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опадање ефекта у цирози није запажено, а разлог остаје нејасан. </w:t>
      </w:r>
    </w:p>
    <w:p w14:paraId="06586C5B" w14:textId="1E7AF0C8" w:rsidR="00041374" w:rsidRDefault="00041374" w:rsidP="000413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164" w:rsidRPr="00FF2164">
        <w:rPr>
          <w:rFonts w:ascii="Times New Roman" w:hAnsi="Times New Roman" w:cs="Times New Roman"/>
          <w:sz w:val="24"/>
          <w:szCs w:val="24"/>
        </w:rPr>
        <w:t>Calès</w:t>
      </w:r>
      <w:proofErr w:type="spellEnd"/>
      <w:r w:rsidR="00FF2164" w:rsidRPr="00FF2164">
        <w:rPr>
          <w:rFonts w:ascii="Times New Roman" w:hAnsi="Times New Roman" w:cs="Times New Roman"/>
          <w:sz w:val="24"/>
          <w:szCs w:val="24"/>
        </w:rPr>
        <w:t xml:space="preserve"> P, Grasset D, </w:t>
      </w:r>
      <w:proofErr w:type="spellStart"/>
      <w:r w:rsidR="00FF2164" w:rsidRPr="00FF2164">
        <w:rPr>
          <w:rFonts w:ascii="Times New Roman" w:hAnsi="Times New Roman" w:cs="Times New Roman"/>
          <w:sz w:val="24"/>
          <w:szCs w:val="24"/>
        </w:rPr>
        <w:t>Ravaud</w:t>
      </w:r>
      <w:proofErr w:type="spellEnd"/>
      <w:r w:rsidR="00FF2164" w:rsidRPr="00FF2164">
        <w:rPr>
          <w:rFonts w:ascii="Times New Roman" w:hAnsi="Times New Roman" w:cs="Times New Roman"/>
          <w:sz w:val="24"/>
          <w:szCs w:val="24"/>
        </w:rPr>
        <w:t xml:space="preserve"> A, Meskens C, Blanc M, </w:t>
      </w:r>
      <w:proofErr w:type="spellStart"/>
      <w:r w:rsidR="00FF2164" w:rsidRPr="00FF2164">
        <w:rPr>
          <w:rFonts w:ascii="Times New Roman" w:hAnsi="Times New Roman" w:cs="Times New Roman"/>
          <w:sz w:val="24"/>
          <w:szCs w:val="24"/>
        </w:rPr>
        <w:t>Vinel</w:t>
      </w:r>
      <w:proofErr w:type="spellEnd"/>
      <w:r w:rsidR="00FF2164" w:rsidRPr="00FF2164">
        <w:rPr>
          <w:rFonts w:ascii="Times New Roman" w:hAnsi="Times New Roman" w:cs="Times New Roman"/>
          <w:sz w:val="24"/>
          <w:szCs w:val="24"/>
        </w:rPr>
        <w:t xml:space="preserve"> JP, </w:t>
      </w:r>
      <w:proofErr w:type="spellStart"/>
      <w:r w:rsidR="00FF2164" w:rsidRPr="00FF2164">
        <w:rPr>
          <w:rFonts w:ascii="Times New Roman" w:hAnsi="Times New Roman" w:cs="Times New Roman"/>
          <w:sz w:val="24"/>
          <w:szCs w:val="24"/>
        </w:rPr>
        <w:t>Cotonat</w:t>
      </w:r>
      <w:proofErr w:type="spellEnd"/>
      <w:r w:rsidR="00FF2164" w:rsidRPr="00FF2164">
        <w:rPr>
          <w:rFonts w:ascii="Times New Roman" w:hAnsi="Times New Roman" w:cs="Times New Roman"/>
          <w:sz w:val="24"/>
          <w:szCs w:val="24"/>
        </w:rPr>
        <w:t xml:space="preserve"> J, Pascal JP. Pharmacodynamic and pharmacokinetic study of propranolol in patients with cirrhosis and portal hypertension. Br J Clin </w:t>
      </w:r>
      <w:proofErr w:type="spellStart"/>
      <w:r w:rsidR="00FF2164" w:rsidRPr="00FF2164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="00FF2164" w:rsidRPr="00FF2164">
        <w:rPr>
          <w:rFonts w:ascii="Times New Roman" w:hAnsi="Times New Roman" w:cs="Times New Roman"/>
          <w:sz w:val="24"/>
          <w:szCs w:val="24"/>
        </w:rPr>
        <w:t>. 1989;27(6):763-70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6D73DF34" w14:textId="1146B0B9" w:rsidR="00FF2164" w:rsidRDefault="00FF2164" w:rsidP="00041374">
      <w:pPr>
        <w:rPr>
          <w:rFonts w:ascii="Times New Roman" w:hAnsi="Times New Roman" w:cs="Times New Roman"/>
          <w:sz w:val="24"/>
          <w:szCs w:val="24"/>
        </w:rPr>
      </w:pPr>
    </w:p>
    <w:p w14:paraId="2FD2752A" w14:textId="77777777" w:rsidR="00DC7CA1" w:rsidRDefault="00DC7CA1" w:rsidP="00DC7CA1">
      <w:pPr>
        <w:rPr>
          <w:rFonts w:ascii="Times New Roman" w:hAnsi="Times New Roman" w:cs="Times New Roman"/>
          <w:sz w:val="24"/>
          <w:szCs w:val="24"/>
        </w:rPr>
      </w:pPr>
    </w:p>
    <w:p w14:paraId="37E5A114" w14:textId="2C6DBEC6" w:rsidR="00DC7CA1" w:rsidRPr="00A976A4" w:rsidRDefault="00DC7CA1" w:rsidP="00DC7C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ли је токсичност АЦЕ инхибитора 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бл</w:t>
      </w:r>
      <w:r w:rsidR="008A4BF5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катора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рецептора за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ангиотензин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2 повећана код пацијената са цирозом јетре?</w:t>
      </w:r>
    </w:p>
    <w:p w14:paraId="7F61476A" w14:textId="77777777" w:rsidR="00DC7CA1" w:rsidRPr="00041374" w:rsidRDefault="00DC7CA1" w:rsidP="00DC7CA1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04137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413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51FDB4D4" w14:textId="5D6885A1" w:rsidR="00DC7CA1" w:rsidRPr="00DC7CA1" w:rsidRDefault="00DC7CA1" w:rsidP="00DC7CA1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DC7CA1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DC7CA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не, они чак делују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протективно</w:t>
      </w:r>
      <w:proofErr w:type="spellEnd"/>
    </w:p>
    <w:p w14:paraId="0D0F04A8" w14:textId="1F8B4FD2" w:rsidR="00DC7CA1" w:rsidRPr="00DC7CA1" w:rsidRDefault="00DC7CA1" w:rsidP="00DC7CA1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CA1">
        <w:rPr>
          <w:rFonts w:ascii="Times New Roman" w:hAnsi="Times New Roman" w:cs="Times New Roman"/>
          <w:sz w:val="24"/>
          <w:szCs w:val="24"/>
          <w:lang w:val="sr-Cyrl-RS"/>
        </w:rPr>
        <w:t xml:space="preserve">да, учесталост сувог </w:t>
      </w:r>
      <w:proofErr w:type="spellStart"/>
      <w:r w:rsidRPr="00DC7CA1">
        <w:rPr>
          <w:rFonts w:ascii="Times New Roman" w:hAnsi="Times New Roman" w:cs="Times New Roman"/>
          <w:sz w:val="24"/>
          <w:szCs w:val="24"/>
          <w:lang w:val="sr-Cyrl-RS"/>
        </w:rPr>
        <w:t>кашља</w:t>
      </w:r>
      <w:proofErr w:type="spellEnd"/>
      <w:r w:rsidRPr="00DC7CA1">
        <w:rPr>
          <w:rFonts w:ascii="Times New Roman" w:hAnsi="Times New Roman" w:cs="Times New Roman"/>
          <w:sz w:val="24"/>
          <w:szCs w:val="24"/>
          <w:lang w:val="sr-Cyrl-RS"/>
        </w:rPr>
        <w:t xml:space="preserve"> је већа</w:t>
      </w:r>
    </w:p>
    <w:p w14:paraId="14325A21" w14:textId="23127C21" w:rsidR="00DC7CA1" w:rsidRPr="00A951C6" w:rsidRDefault="00DC7CA1" w:rsidP="00DC7CA1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да, учесталост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ангиоедема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већа</w:t>
      </w:r>
    </w:p>
    <w:p w14:paraId="6AB86732" w14:textId="432EF189" w:rsidR="00DC7CA1" w:rsidRPr="007108C9" w:rsidRDefault="00DC7CA1" w:rsidP="00DC7CA1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08C9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да, долази до погоршања функције бубрега</w:t>
      </w:r>
    </w:p>
    <w:p w14:paraId="3F5BE6BF" w14:textId="77777777" w:rsidR="00DC7CA1" w:rsidRDefault="00DC7CA1" w:rsidP="00DC7CA1">
      <w:pPr>
        <w:rPr>
          <w:rFonts w:ascii="Times New Roman" w:hAnsi="Times New Roman" w:cs="Times New Roman"/>
          <w:sz w:val="24"/>
          <w:szCs w:val="24"/>
        </w:rPr>
      </w:pPr>
    </w:p>
    <w:p w14:paraId="43AFF159" w14:textId="42390877" w:rsidR="00DC7CA1" w:rsidRPr="009B1032" w:rsidRDefault="00DC7CA1" w:rsidP="00DC7CA1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7108C9"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08C9">
        <w:rPr>
          <w:rFonts w:ascii="Times New Roman" w:hAnsi="Times New Roman" w:cs="Times New Roman"/>
          <w:sz w:val="24"/>
          <w:szCs w:val="24"/>
          <w:lang w:val="sr-Cyrl-RS"/>
        </w:rPr>
        <w:t xml:space="preserve">Код цирозе јетре крв се задржава у </w:t>
      </w:r>
      <w:proofErr w:type="spellStart"/>
      <w:r w:rsidR="007108C9">
        <w:rPr>
          <w:rFonts w:ascii="Times New Roman" w:hAnsi="Times New Roman" w:cs="Times New Roman"/>
          <w:sz w:val="24"/>
          <w:szCs w:val="24"/>
          <w:lang w:val="sr-Cyrl-RS"/>
        </w:rPr>
        <w:t>спланхничкој</w:t>
      </w:r>
      <w:proofErr w:type="spellEnd"/>
      <w:r w:rsidR="007108C9">
        <w:rPr>
          <w:rFonts w:ascii="Times New Roman" w:hAnsi="Times New Roman" w:cs="Times New Roman"/>
          <w:sz w:val="24"/>
          <w:szCs w:val="24"/>
          <w:lang w:val="sr-Cyrl-RS"/>
        </w:rPr>
        <w:t xml:space="preserve"> регији, па због </w:t>
      </w:r>
      <w:proofErr w:type="spellStart"/>
      <w:r w:rsidR="007108C9">
        <w:rPr>
          <w:rFonts w:ascii="Times New Roman" w:hAnsi="Times New Roman" w:cs="Times New Roman"/>
          <w:sz w:val="24"/>
          <w:szCs w:val="24"/>
          <w:lang w:val="sr-Cyrl-RS"/>
        </w:rPr>
        <w:t>хипотензије</w:t>
      </w:r>
      <w:proofErr w:type="spellEnd"/>
      <w:r w:rsidR="007108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108C9">
        <w:rPr>
          <w:rFonts w:ascii="Times New Roman" w:hAnsi="Times New Roman" w:cs="Times New Roman"/>
          <w:sz w:val="24"/>
          <w:szCs w:val="24"/>
          <w:lang w:val="sr-Cyrl-RS"/>
        </w:rPr>
        <w:t>перфузија</w:t>
      </w:r>
      <w:proofErr w:type="spellEnd"/>
      <w:r w:rsidR="007108C9">
        <w:rPr>
          <w:rFonts w:ascii="Times New Roman" w:hAnsi="Times New Roman" w:cs="Times New Roman"/>
          <w:sz w:val="24"/>
          <w:szCs w:val="24"/>
          <w:lang w:val="sr-Cyrl-RS"/>
        </w:rPr>
        <w:t xml:space="preserve"> бубрега опада. Систем </w:t>
      </w:r>
      <w:proofErr w:type="spellStart"/>
      <w:r w:rsidR="007108C9">
        <w:rPr>
          <w:rFonts w:ascii="Times New Roman" w:hAnsi="Times New Roman" w:cs="Times New Roman"/>
          <w:sz w:val="24"/>
          <w:szCs w:val="24"/>
          <w:lang w:val="sr-Cyrl-RS"/>
        </w:rPr>
        <w:t>ренин-ангиотензин</w:t>
      </w:r>
      <w:proofErr w:type="spellEnd"/>
      <w:r w:rsidR="007108C9">
        <w:rPr>
          <w:rFonts w:ascii="Times New Roman" w:hAnsi="Times New Roman" w:cs="Times New Roman"/>
          <w:sz w:val="24"/>
          <w:szCs w:val="24"/>
          <w:lang w:val="sr-Cyrl-RS"/>
        </w:rPr>
        <w:t xml:space="preserve"> тада ступа на сцену да одржи </w:t>
      </w:r>
      <w:proofErr w:type="spellStart"/>
      <w:r w:rsidR="007108C9">
        <w:rPr>
          <w:rFonts w:ascii="Times New Roman" w:hAnsi="Times New Roman" w:cs="Times New Roman"/>
          <w:sz w:val="24"/>
          <w:szCs w:val="24"/>
          <w:lang w:val="sr-Cyrl-RS"/>
        </w:rPr>
        <w:t>диурезу</w:t>
      </w:r>
      <w:proofErr w:type="spellEnd"/>
      <w:r w:rsidR="007108C9">
        <w:rPr>
          <w:rFonts w:ascii="Times New Roman" w:hAnsi="Times New Roman" w:cs="Times New Roman"/>
          <w:sz w:val="24"/>
          <w:szCs w:val="24"/>
          <w:lang w:val="sr-Cyrl-RS"/>
        </w:rPr>
        <w:t xml:space="preserve"> и заштити бубреге: доводи до </w:t>
      </w:r>
      <w:r w:rsidR="007108C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дилатације </w:t>
      </w:r>
      <w:proofErr w:type="spellStart"/>
      <w:r w:rsidR="007108C9">
        <w:rPr>
          <w:rFonts w:ascii="Times New Roman" w:hAnsi="Times New Roman" w:cs="Times New Roman"/>
          <w:sz w:val="24"/>
          <w:szCs w:val="24"/>
          <w:lang w:val="sr-Cyrl-RS"/>
        </w:rPr>
        <w:t>аферентне</w:t>
      </w:r>
      <w:proofErr w:type="spellEnd"/>
      <w:r w:rsidR="007108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108C9">
        <w:rPr>
          <w:rFonts w:ascii="Times New Roman" w:hAnsi="Times New Roman" w:cs="Times New Roman"/>
          <w:sz w:val="24"/>
          <w:szCs w:val="24"/>
          <w:lang w:val="sr-Cyrl-RS"/>
        </w:rPr>
        <w:t>артериоле</w:t>
      </w:r>
      <w:proofErr w:type="spellEnd"/>
      <w:r w:rsidR="007108C9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7108C9">
        <w:rPr>
          <w:rFonts w:ascii="Times New Roman" w:hAnsi="Times New Roman" w:cs="Times New Roman"/>
          <w:sz w:val="24"/>
          <w:szCs w:val="24"/>
          <w:lang w:val="sr-Cyrl-RS"/>
        </w:rPr>
        <w:t>констрикције</w:t>
      </w:r>
      <w:proofErr w:type="spellEnd"/>
      <w:r w:rsidR="007108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108C9">
        <w:rPr>
          <w:rFonts w:ascii="Times New Roman" w:hAnsi="Times New Roman" w:cs="Times New Roman"/>
          <w:sz w:val="24"/>
          <w:szCs w:val="24"/>
          <w:lang w:val="sr-Cyrl-RS"/>
        </w:rPr>
        <w:t>еферентног</w:t>
      </w:r>
      <w:proofErr w:type="spellEnd"/>
      <w:r w:rsidR="007108C9">
        <w:rPr>
          <w:rFonts w:ascii="Times New Roman" w:hAnsi="Times New Roman" w:cs="Times New Roman"/>
          <w:sz w:val="24"/>
          <w:szCs w:val="24"/>
          <w:lang w:val="sr-Cyrl-RS"/>
        </w:rPr>
        <w:t xml:space="preserve"> крвног суда, повећавајући филтрацију у </w:t>
      </w:r>
      <w:proofErr w:type="spellStart"/>
      <w:r w:rsidR="007108C9">
        <w:rPr>
          <w:rFonts w:ascii="Times New Roman" w:hAnsi="Times New Roman" w:cs="Times New Roman"/>
          <w:sz w:val="24"/>
          <w:szCs w:val="24"/>
          <w:lang w:val="sr-Cyrl-RS"/>
        </w:rPr>
        <w:t>гломерулима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108C9">
        <w:rPr>
          <w:rFonts w:ascii="Times New Roman" w:hAnsi="Times New Roman" w:cs="Times New Roman"/>
          <w:sz w:val="24"/>
          <w:szCs w:val="24"/>
          <w:lang w:val="sr-Cyrl-RS"/>
        </w:rPr>
        <w:t xml:space="preserve"> Примена АЦЕ инхибитора или </w:t>
      </w:r>
      <w:proofErr w:type="spellStart"/>
      <w:r w:rsidR="007108C9">
        <w:rPr>
          <w:rFonts w:ascii="Times New Roman" w:hAnsi="Times New Roman" w:cs="Times New Roman"/>
          <w:sz w:val="24"/>
          <w:szCs w:val="24"/>
          <w:lang w:val="sr-Cyrl-RS"/>
        </w:rPr>
        <w:t>блокатора</w:t>
      </w:r>
      <w:proofErr w:type="spellEnd"/>
      <w:r w:rsidR="007108C9">
        <w:rPr>
          <w:rFonts w:ascii="Times New Roman" w:hAnsi="Times New Roman" w:cs="Times New Roman"/>
          <w:sz w:val="24"/>
          <w:szCs w:val="24"/>
          <w:lang w:val="sr-Cyrl-RS"/>
        </w:rPr>
        <w:t xml:space="preserve"> рецептора за </w:t>
      </w:r>
      <w:proofErr w:type="spellStart"/>
      <w:r w:rsidR="007108C9">
        <w:rPr>
          <w:rFonts w:ascii="Times New Roman" w:hAnsi="Times New Roman" w:cs="Times New Roman"/>
          <w:sz w:val="24"/>
          <w:szCs w:val="24"/>
          <w:lang w:val="sr-Cyrl-RS"/>
        </w:rPr>
        <w:t>ангиотензин</w:t>
      </w:r>
      <w:proofErr w:type="spellEnd"/>
      <w:r w:rsidR="007108C9">
        <w:rPr>
          <w:rFonts w:ascii="Times New Roman" w:hAnsi="Times New Roman" w:cs="Times New Roman"/>
          <w:sz w:val="24"/>
          <w:szCs w:val="24"/>
          <w:lang w:val="sr-Cyrl-RS"/>
        </w:rPr>
        <w:t xml:space="preserve"> неминовно доводи до оштећења функције бубрега.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FCAB381" w14:textId="68A41430" w:rsidR="00DC7CA1" w:rsidRDefault="00DC7CA1" w:rsidP="00DC7CA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0316A2" w:rsidRPr="000316A2">
        <w:rPr>
          <w:rFonts w:ascii="Times New Roman" w:hAnsi="Times New Roman" w:cs="Times New Roman"/>
          <w:sz w:val="24"/>
          <w:szCs w:val="24"/>
        </w:rPr>
        <w:t xml:space="preserve">Tandon P, </w:t>
      </w:r>
      <w:proofErr w:type="spellStart"/>
      <w:r w:rsidR="000316A2" w:rsidRPr="000316A2">
        <w:rPr>
          <w:rFonts w:ascii="Times New Roman" w:hAnsi="Times New Roman" w:cs="Times New Roman"/>
          <w:sz w:val="24"/>
          <w:szCs w:val="24"/>
        </w:rPr>
        <w:t>Abraldes</w:t>
      </w:r>
      <w:proofErr w:type="spellEnd"/>
      <w:r w:rsidR="000316A2" w:rsidRPr="000316A2">
        <w:rPr>
          <w:rFonts w:ascii="Times New Roman" w:hAnsi="Times New Roman" w:cs="Times New Roman"/>
          <w:sz w:val="24"/>
          <w:szCs w:val="24"/>
        </w:rPr>
        <w:t xml:space="preserve"> JG, </w:t>
      </w:r>
      <w:proofErr w:type="spellStart"/>
      <w:r w:rsidR="000316A2" w:rsidRPr="000316A2">
        <w:rPr>
          <w:rFonts w:ascii="Times New Roman" w:hAnsi="Times New Roman" w:cs="Times New Roman"/>
          <w:sz w:val="24"/>
          <w:szCs w:val="24"/>
        </w:rPr>
        <w:t>Berzigotti</w:t>
      </w:r>
      <w:proofErr w:type="spellEnd"/>
      <w:r w:rsidR="000316A2" w:rsidRPr="000316A2">
        <w:rPr>
          <w:rFonts w:ascii="Times New Roman" w:hAnsi="Times New Roman" w:cs="Times New Roman"/>
          <w:sz w:val="24"/>
          <w:szCs w:val="24"/>
        </w:rPr>
        <w:t xml:space="preserve"> A, Garcia-Pagan JC, Bosch J. Renin-angiotensin-aldosterone inhibitors in the reduction of portal pressure: a systematic review and meta-analysis. J Hepatol. 2010 Aug;53(2):273-82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79A75A5D" w14:textId="24429554" w:rsidR="000316A2" w:rsidRDefault="000316A2" w:rsidP="00DC7CA1">
      <w:pPr>
        <w:rPr>
          <w:rFonts w:ascii="Times New Roman" w:hAnsi="Times New Roman" w:cs="Times New Roman"/>
          <w:sz w:val="24"/>
          <w:szCs w:val="24"/>
        </w:rPr>
      </w:pPr>
    </w:p>
    <w:p w14:paraId="11768D7B" w14:textId="77777777" w:rsidR="008A4BF5" w:rsidRDefault="008A4BF5" w:rsidP="008A4BF5">
      <w:pPr>
        <w:rPr>
          <w:rFonts w:ascii="Times New Roman" w:hAnsi="Times New Roman" w:cs="Times New Roman"/>
          <w:sz w:val="24"/>
          <w:szCs w:val="24"/>
        </w:rPr>
      </w:pPr>
    </w:p>
    <w:p w14:paraId="0C1E6940" w14:textId="7489C4BE" w:rsidR="008A4BF5" w:rsidRPr="00A976A4" w:rsidRDefault="008A4BF5" w:rsidP="008A4B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ли је токсичност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нестероидних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антиинфламаторних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лекова повећана код пацијената са цирозом јетре?</w:t>
      </w:r>
    </w:p>
    <w:p w14:paraId="05B86D42" w14:textId="77777777" w:rsidR="008A4BF5" w:rsidRPr="00041374" w:rsidRDefault="008A4BF5" w:rsidP="008A4BF5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04137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413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0F442883" w14:textId="77777777" w:rsidR="008A4BF5" w:rsidRPr="00DC7CA1" w:rsidRDefault="008A4BF5" w:rsidP="008A4BF5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DC7CA1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DC7CA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не, они чак делују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протективно</w:t>
      </w:r>
      <w:proofErr w:type="spellEnd"/>
    </w:p>
    <w:p w14:paraId="44D2F185" w14:textId="10D23AFA" w:rsidR="008A4BF5" w:rsidRPr="008A4BF5" w:rsidRDefault="008A4BF5" w:rsidP="008A4BF5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4BF5">
        <w:rPr>
          <w:rFonts w:ascii="Times New Roman" w:hAnsi="Times New Roman" w:cs="Times New Roman"/>
          <w:sz w:val="24"/>
          <w:szCs w:val="24"/>
          <w:lang w:val="sr-Cyrl-RS"/>
        </w:rPr>
        <w:t>да, учесталост крварења из желуца је већа</w:t>
      </w:r>
    </w:p>
    <w:p w14:paraId="21A33E1C" w14:textId="77777777" w:rsidR="008A4BF5" w:rsidRPr="007108C9" w:rsidRDefault="008A4BF5" w:rsidP="008A4BF5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08C9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да, долази до погоршања функције бубрега</w:t>
      </w:r>
    </w:p>
    <w:p w14:paraId="6B88638A" w14:textId="6A6AE33A" w:rsidR="008A4BF5" w:rsidRPr="00A951C6" w:rsidRDefault="008A4BF5" w:rsidP="008A4BF5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да, учесталост анемије је већа</w:t>
      </w:r>
    </w:p>
    <w:p w14:paraId="70655C6F" w14:textId="77777777" w:rsidR="008A4BF5" w:rsidRDefault="008A4BF5" w:rsidP="008A4BF5">
      <w:pPr>
        <w:rPr>
          <w:rFonts w:ascii="Times New Roman" w:hAnsi="Times New Roman" w:cs="Times New Roman"/>
          <w:sz w:val="24"/>
          <w:szCs w:val="24"/>
        </w:rPr>
      </w:pPr>
    </w:p>
    <w:p w14:paraId="7B980C0D" w14:textId="2CFD2769" w:rsidR="008A4BF5" w:rsidRPr="0049315F" w:rsidRDefault="008A4BF5" w:rsidP="008A4BF5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786CEB"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86CEB">
        <w:rPr>
          <w:rFonts w:ascii="Times New Roman" w:hAnsi="Times New Roman" w:cs="Times New Roman"/>
          <w:sz w:val="24"/>
          <w:szCs w:val="24"/>
          <w:lang w:val="sr-Cyrl-RS"/>
        </w:rPr>
        <w:t xml:space="preserve">За дејство </w:t>
      </w:r>
      <w:proofErr w:type="spellStart"/>
      <w:r w:rsidR="00786CEB">
        <w:rPr>
          <w:rFonts w:ascii="Times New Roman" w:hAnsi="Times New Roman" w:cs="Times New Roman"/>
          <w:sz w:val="24"/>
          <w:szCs w:val="24"/>
          <w:lang w:val="sr-Cyrl-RS"/>
        </w:rPr>
        <w:t>ренин-ангиотензин</w:t>
      </w:r>
      <w:proofErr w:type="spellEnd"/>
      <w:r w:rsidR="00786CEB">
        <w:rPr>
          <w:rFonts w:ascii="Times New Roman" w:hAnsi="Times New Roman" w:cs="Times New Roman"/>
          <w:sz w:val="24"/>
          <w:szCs w:val="24"/>
          <w:lang w:val="sr-Cyrl-RS"/>
        </w:rPr>
        <w:t xml:space="preserve"> система на одржање </w:t>
      </w:r>
      <w:proofErr w:type="spellStart"/>
      <w:r w:rsidR="00786CEB">
        <w:rPr>
          <w:rFonts w:ascii="Times New Roman" w:hAnsi="Times New Roman" w:cs="Times New Roman"/>
          <w:sz w:val="24"/>
          <w:szCs w:val="24"/>
          <w:lang w:val="sr-Cyrl-RS"/>
        </w:rPr>
        <w:t>гломерулске</w:t>
      </w:r>
      <w:proofErr w:type="spellEnd"/>
      <w:r w:rsidR="00786CEB">
        <w:rPr>
          <w:rFonts w:ascii="Times New Roman" w:hAnsi="Times New Roman" w:cs="Times New Roman"/>
          <w:sz w:val="24"/>
          <w:szCs w:val="24"/>
          <w:lang w:val="sr-Cyrl-RS"/>
        </w:rPr>
        <w:t xml:space="preserve"> филтрације код пацијената са цирозом значајна је несметана синтеза </w:t>
      </w:r>
      <w:proofErr w:type="spellStart"/>
      <w:r w:rsidR="00786CEB">
        <w:rPr>
          <w:rFonts w:ascii="Times New Roman" w:hAnsi="Times New Roman" w:cs="Times New Roman"/>
          <w:sz w:val="24"/>
          <w:szCs w:val="24"/>
          <w:lang w:val="sr-Cyrl-RS"/>
        </w:rPr>
        <w:t>простагландина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86CEB">
        <w:rPr>
          <w:rFonts w:ascii="Times New Roman" w:hAnsi="Times New Roman" w:cs="Times New Roman"/>
          <w:sz w:val="24"/>
          <w:szCs w:val="24"/>
          <w:lang w:val="sr-Cyrl-RS"/>
        </w:rPr>
        <w:t xml:space="preserve"> Применом </w:t>
      </w:r>
      <w:proofErr w:type="spellStart"/>
      <w:r w:rsidR="00786CEB">
        <w:rPr>
          <w:rFonts w:ascii="Times New Roman" w:hAnsi="Times New Roman" w:cs="Times New Roman"/>
          <w:sz w:val="24"/>
          <w:szCs w:val="24"/>
          <w:lang w:val="sr-Cyrl-RS"/>
        </w:rPr>
        <w:t>нестероидних</w:t>
      </w:r>
      <w:proofErr w:type="spellEnd"/>
      <w:r w:rsidR="00786C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86CEB">
        <w:rPr>
          <w:rFonts w:ascii="Times New Roman" w:hAnsi="Times New Roman" w:cs="Times New Roman"/>
          <w:sz w:val="24"/>
          <w:szCs w:val="24"/>
          <w:lang w:val="sr-Cyrl-RS"/>
        </w:rPr>
        <w:t>антиинфламаторних</w:t>
      </w:r>
      <w:proofErr w:type="spellEnd"/>
      <w:r w:rsidR="00786CEB">
        <w:rPr>
          <w:rFonts w:ascii="Times New Roman" w:hAnsi="Times New Roman" w:cs="Times New Roman"/>
          <w:sz w:val="24"/>
          <w:szCs w:val="24"/>
          <w:lang w:val="sr-Cyrl-RS"/>
        </w:rPr>
        <w:t xml:space="preserve"> лекова синтеза </w:t>
      </w:r>
      <w:proofErr w:type="spellStart"/>
      <w:r w:rsidR="00786CEB">
        <w:rPr>
          <w:rFonts w:ascii="Times New Roman" w:hAnsi="Times New Roman" w:cs="Times New Roman"/>
          <w:sz w:val="24"/>
          <w:szCs w:val="24"/>
          <w:lang w:val="sr-Cyrl-RS"/>
        </w:rPr>
        <w:t>простагландина</w:t>
      </w:r>
      <w:proofErr w:type="spellEnd"/>
      <w:r w:rsidR="00786CEB">
        <w:rPr>
          <w:rFonts w:ascii="Times New Roman" w:hAnsi="Times New Roman" w:cs="Times New Roman"/>
          <w:sz w:val="24"/>
          <w:szCs w:val="24"/>
          <w:lang w:val="sr-Cyrl-RS"/>
        </w:rPr>
        <w:t xml:space="preserve"> се прекида, и </w:t>
      </w:r>
      <w:proofErr w:type="spellStart"/>
      <w:r w:rsidR="00786CEB">
        <w:rPr>
          <w:rFonts w:ascii="Times New Roman" w:hAnsi="Times New Roman" w:cs="Times New Roman"/>
          <w:sz w:val="24"/>
          <w:szCs w:val="24"/>
          <w:lang w:val="sr-Cyrl-RS"/>
        </w:rPr>
        <w:t>гломеруларна</w:t>
      </w:r>
      <w:proofErr w:type="spellEnd"/>
      <w:r w:rsidR="00786CEB">
        <w:rPr>
          <w:rFonts w:ascii="Times New Roman" w:hAnsi="Times New Roman" w:cs="Times New Roman"/>
          <w:sz w:val="24"/>
          <w:szCs w:val="24"/>
          <w:lang w:val="sr-Cyrl-RS"/>
        </w:rPr>
        <w:t xml:space="preserve"> филтрација опада, а тиме и функција бубрега. Показано је у студијама да примена </w:t>
      </w:r>
      <w:proofErr w:type="spellStart"/>
      <w:r w:rsidR="00786CEB">
        <w:rPr>
          <w:rFonts w:ascii="Times New Roman" w:hAnsi="Times New Roman" w:cs="Times New Roman"/>
          <w:sz w:val="24"/>
          <w:szCs w:val="24"/>
          <w:lang w:val="sr-Cyrl-RS"/>
        </w:rPr>
        <w:t>нестероидних</w:t>
      </w:r>
      <w:proofErr w:type="spellEnd"/>
      <w:r w:rsidR="00786C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86CEB">
        <w:rPr>
          <w:rFonts w:ascii="Times New Roman" w:hAnsi="Times New Roman" w:cs="Times New Roman"/>
          <w:sz w:val="24"/>
          <w:szCs w:val="24"/>
          <w:lang w:val="sr-Cyrl-RS"/>
        </w:rPr>
        <w:t>антиинфламаторних</w:t>
      </w:r>
      <w:proofErr w:type="spellEnd"/>
      <w:r w:rsidR="00786CEB">
        <w:rPr>
          <w:rFonts w:ascii="Times New Roman" w:hAnsi="Times New Roman" w:cs="Times New Roman"/>
          <w:sz w:val="24"/>
          <w:szCs w:val="24"/>
          <w:lang w:val="sr-Cyrl-RS"/>
        </w:rPr>
        <w:t xml:space="preserve"> лекова смањује функцију бубрега за око 30%.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6CEB">
        <w:rPr>
          <w:rFonts w:ascii="Times New Roman" w:hAnsi="Times New Roman" w:cs="Times New Roman"/>
          <w:sz w:val="24"/>
          <w:szCs w:val="24"/>
          <w:lang w:val="sr-Cyrl-RS"/>
        </w:rPr>
        <w:t>Зато ове лекове треба максимално избегавати код пацијената са цирозом јетре.</w:t>
      </w:r>
    </w:p>
    <w:p w14:paraId="13134723" w14:textId="66AB2263" w:rsidR="008A4BF5" w:rsidRDefault="008A4BF5" w:rsidP="008A4BF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15F" w:rsidRPr="0049315F">
        <w:rPr>
          <w:rFonts w:ascii="Times New Roman" w:hAnsi="Times New Roman" w:cs="Times New Roman"/>
          <w:sz w:val="24"/>
          <w:szCs w:val="24"/>
        </w:rPr>
        <w:t>Weersink</w:t>
      </w:r>
      <w:proofErr w:type="spellEnd"/>
      <w:r w:rsidR="0049315F" w:rsidRPr="0049315F">
        <w:rPr>
          <w:rFonts w:ascii="Times New Roman" w:hAnsi="Times New Roman" w:cs="Times New Roman"/>
          <w:sz w:val="24"/>
          <w:szCs w:val="24"/>
        </w:rPr>
        <w:t xml:space="preserve"> RA, </w:t>
      </w:r>
      <w:proofErr w:type="spellStart"/>
      <w:r w:rsidR="0049315F" w:rsidRPr="0049315F">
        <w:rPr>
          <w:rFonts w:ascii="Times New Roman" w:hAnsi="Times New Roman" w:cs="Times New Roman"/>
          <w:sz w:val="24"/>
          <w:szCs w:val="24"/>
        </w:rPr>
        <w:t>Drenth</w:t>
      </w:r>
      <w:proofErr w:type="spellEnd"/>
      <w:r w:rsidR="0049315F" w:rsidRPr="0049315F">
        <w:rPr>
          <w:rFonts w:ascii="Times New Roman" w:hAnsi="Times New Roman" w:cs="Times New Roman"/>
          <w:sz w:val="24"/>
          <w:szCs w:val="24"/>
        </w:rPr>
        <w:t xml:space="preserve"> JPH, Ter Borg F, Mulder MB, Taxis K, </w:t>
      </w:r>
      <w:proofErr w:type="spellStart"/>
      <w:r w:rsidR="0049315F" w:rsidRPr="0049315F">
        <w:rPr>
          <w:rFonts w:ascii="Times New Roman" w:hAnsi="Times New Roman" w:cs="Times New Roman"/>
          <w:sz w:val="24"/>
          <w:szCs w:val="24"/>
        </w:rPr>
        <w:t>Borgsteede</w:t>
      </w:r>
      <w:proofErr w:type="spellEnd"/>
      <w:r w:rsidR="0049315F" w:rsidRPr="0049315F">
        <w:rPr>
          <w:rFonts w:ascii="Times New Roman" w:hAnsi="Times New Roman" w:cs="Times New Roman"/>
          <w:sz w:val="24"/>
          <w:szCs w:val="24"/>
        </w:rPr>
        <w:t xml:space="preserve"> SD. Safe prescribing in patients with liver cirrhosis; 5 pitfalls. Ned </w:t>
      </w:r>
      <w:proofErr w:type="spellStart"/>
      <w:r w:rsidR="0049315F" w:rsidRPr="0049315F">
        <w:rPr>
          <w:rFonts w:ascii="Times New Roman" w:hAnsi="Times New Roman" w:cs="Times New Roman"/>
          <w:sz w:val="24"/>
          <w:szCs w:val="24"/>
        </w:rPr>
        <w:t>Tijdschr</w:t>
      </w:r>
      <w:proofErr w:type="spellEnd"/>
      <w:r w:rsidR="0049315F" w:rsidRPr="00493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15F" w:rsidRPr="0049315F">
        <w:rPr>
          <w:rFonts w:ascii="Times New Roman" w:hAnsi="Times New Roman" w:cs="Times New Roman"/>
          <w:sz w:val="24"/>
          <w:szCs w:val="24"/>
        </w:rPr>
        <w:t>Geneeskd</w:t>
      </w:r>
      <w:proofErr w:type="spellEnd"/>
      <w:r w:rsidR="0049315F" w:rsidRPr="0049315F">
        <w:rPr>
          <w:rFonts w:ascii="Times New Roman" w:hAnsi="Times New Roman" w:cs="Times New Roman"/>
          <w:sz w:val="24"/>
          <w:szCs w:val="24"/>
        </w:rPr>
        <w:t>. 2020;</w:t>
      </w:r>
      <w:proofErr w:type="gramStart"/>
      <w:r w:rsidR="0049315F" w:rsidRPr="0049315F">
        <w:rPr>
          <w:rFonts w:ascii="Times New Roman" w:hAnsi="Times New Roman" w:cs="Times New Roman"/>
          <w:sz w:val="24"/>
          <w:szCs w:val="24"/>
        </w:rPr>
        <w:t>164:D</w:t>
      </w:r>
      <w:proofErr w:type="gramEnd"/>
      <w:r w:rsidR="0049315F" w:rsidRPr="0049315F">
        <w:rPr>
          <w:rFonts w:ascii="Times New Roman" w:hAnsi="Times New Roman" w:cs="Times New Roman"/>
          <w:sz w:val="24"/>
          <w:szCs w:val="24"/>
        </w:rPr>
        <w:t>4952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4E45AF0C" w14:textId="4E532441" w:rsidR="00A976B3" w:rsidRDefault="00A976B3" w:rsidP="008A4BF5">
      <w:pPr>
        <w:rPr>
          <w:rFonts w:ascii="Times New Roman" w:hAnsi="Times New Roman" w:cs="Times New Roman"/>
          <w:sz w:val="24"/>
          <w:szCs w:val="24"/>
        </w:rPr>
      </w:pPr>
    </w:p>
    <w:p w14:paraId="10B8E739" w14:textId="77777777" w:rsidR="0000078C" w:rsidRDefault="0000078C" w:rsidP="0000078C">
      <w:pPr>
        <w:rPr>
          <w:rFonts w:ascii="Times New Roman" w:hAnsi="Times New Roman" w:cs="Times New Roman"/>
          <w:sz w:val="24"/>
          <w:szCs w:val="24"/>
        </w:rPr>
      </w:pPr>
    </w:p>
    <w:p w14:paraId="208B285C" w14:textId="4E8BC366" w:rsidR="0000078C" w:rsidRPr="00A976A4" w:rsidRDefault="00F74239" w:rsidP="000007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Како се понаша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хемато-енцефална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баријера за лекове код пацијената са цирозом јетре</w:t>
      </w:r>
      <w:r w:rsidR="0000078C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1598232C" w14:textId="695BFFB4" w:rsidR="0000078C" w:rsidRPr="00F74239" w:rsidRDefault="0000078C" w:rsidP="0000078C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F74239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a</w:t>
      </w:r>
      <w:r w:rsidRPr="00F74239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r w:rsidR="00F74239" w:rsidRPr="00F74239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повећава се </w:t>
      </w:r>
      <w:proofErr w:type="spellStart"/>
      <w:r w:rsidR="00F74239" w:rsidRPr="00F74239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пропустљивост</w:t>
      </w:r>
      <w:proofErr w:type="spellEnd"/>
      <w:r w:rsidR="00F74239" w:rsidRPr="00F74239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за све лекове</w:t>
      </w:r>
    </w:p>
    <w:p w14:paraId="088A08FC" w14:textId="49AD418F" w:rsidR="0000078C" w:rsidRPr="00DC7CA1" w:rsidRDefault="0000078C" w:rsidP="0000078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DC7CA1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DC7CA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4239">
        <w:rPr>
          <w:rFonts w:ascii="Times New Roman" w:hAnsi="Times New Roman" w:cs="Times New Roman"/>
          <w:sz w:val="24"/>
          <w:szCs w:val="24"/>
          <w:lang w:val="sr-Cyrl-RS"/>
        </w:rPr>
        <w:t xml:space="preserve">повећава се </w:t>
      </w:r>
      <w:proofErr w:type="spellStart"/>
      <w:r w:rsidR="00F74239">
        <w:rPr>
          <w:rFonts w:ascii="Times New Roman" w:hAnsi="Times New Roman" w:cs="Times New Roman"/>
          <w:sz w:val="24"/>
          <w:szCs w:val="24"/>
          <w:lang w:val="sr-Cyrl-RS"/>
        </w:rPr>
        <w:t>пропустљивост</w:t>
      </w:r>
      <w:proofErr w:type="spellEnd"/>
      <w:r w:rsidR="00F74239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proofErr w:type="spellStart"/>
      <w:r w:rsidR="00F74239">
        <w:rPr>
          <w:rFonts w:ascii="Times New Roman" w:hAnsi="Times New Roman" w:cs="Times New Roman"/>
          <w:sz w:val="24"/>
          <w:szCs w:val="24"/>
          <w:lang w:val="sr-Cyrl-RS"/>
        </w:rPr>
        <w:t>хидросолубилне</w:t>
      </w:r>
      <w:proofErr w:type="spellEnd"/>
      <w:r w:rsidR="00F74239">
        <w:rPr>
          <w:rFonts w:ascii="Times New Roman" w:hAnsi="Times New Roman" w:cs="Times New Roman"/>
          <w:sz w:val="24"/>
          <w:szCs w:val="24"/>
          <w:lang w:val="sr-Cyrl-RS"/>
        </w:rPr>
        <w:t xml:space="preserve"> лекове</w:t>
      </w:r>
    </w:p>
    <w:p w14:paraId="32874F4A" w14:textId="281AA160" w:rsidR="0000078C" w:rsidRPr="00282422" w:rsidRDefault="00F74239" w:rsidP="0028242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22">
        <w:rPr>
          <w:rFonts w:ascii="Times New Roman" w:hAnsi="Times New Roman" w:cs="Times New Roman"/>
          <w:sz w:val="24"/>
          <w:szCs w:val="24"/>
          <w:lang w:val="sr-Cyrl-RS"/>
        </w:rPr>
        <w:t xml:space="preserve">смањује се </w:t>
      </w:r>
      <w:proofErr w:type="spellStart"/>
      <w:r w:rsidRPr="00282422">
        <w:rPr>
          <w:rFonts w:ascii="Times New Roman" w:hAnsi="Times New Roman" w:cs="Times New Roman"/>
          <w:sz w:val="24"/>
          <w:szCs w:val="24"/>
          <w:lang w:val="sr-Cyrl-RS"/>
        </w:rPr>
        <w:t>пропустљивост</w:t>
      </w:r>
      <w:proofErr w:type="spellEnd"/>
      <w:r w:rsidRPr="00282422">
        <w:rPr>
          <w:rFonts w:ascii="Times New Roman" w:hAnsi="Times New Roman" w:cs="Times New Roman"/>
          <w:sz w:val="24"/>
          <w:szCs w:val="24"/>
          <w:lang w:val="sr-Cyrl-RS"/>
        </w:rPr>
        <w:t xml:space="preserve"> за све лекове</w:t>
      </w:r>
    </w:p>
    <w:p w14:paraId="0BF99603" w14:textId="7160E0D3" w:rsidR="0000078C" w:rsidRPr="00F74239" w:rsidRDefault="00F74239" w:rsidP="0028242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смањује се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пропустљивост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хидросолубилне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лекове</w:t>
      </w:r>
    </w:p>
    <w:p w14:paraId="00FCB98D" w14:textId="3C595DE2" w:rsidR="0000078C" w:rsidRPr="00A951C6" w:rsidRDefault="00F74239" w:rsidP="0028242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смањује се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пропустљивост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липосолубилне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лекове</w:t>
      </w:r>
    </w:p>
    <w:p w14:paraId="7A66FC22" w14:textId="77777777" w:rsidR="0000078C" w:rsidRDefault="0000078C" w:rsidP="0000078C">
      <w:pPr>
        <w:rPr>
          <w:rFonts w:ascii="Times New Roman" w:hAnsi="Times New Roman" w:cs="Times New Roman"/>
          <w:sz w:val="24"/>
          <w:szCs w:val="24"/>
        </w:rPr>
      </w:pPr>
    </w:p>
    <w:p w14:paraId="5BE3A11B" w14:textId="0A5DBE47" w:rsidR="0000078C" w:rsidRPr="0049315F" w:rsidRDefault="0000078C" w:rsidP="0000078C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F74239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4239">
        <w:rPr>
          <w:rFonts w:ascii="Times New Roman" w:hAnsi="Times New Roman" w:cs="Times New Roman"/>
          <w:sz w:val="24"/>
          <w:szCs w:val="24"/>
          <w:lang w:val="sr-Cyrl-RS"/>
        </w:rPr>
        <w:t xml:space="preserve">Више студија је потврдило да се код пацијената са цирозом јетре повећава концентрација појединих лекова у цереброспиналном </w:t>
      </w:r>
      <w:proofErr w:type="spellStart"/>
      <w:r w:rsidR="00F74239">
        <w:rPr>
          <w:rFonts w:ascii="Times New Roman" w:hAnsi="Times New Roman" w:cs="Times New Roman"/>
          <w:sz w:val="24"/>
          <w:szCs w:val="24"/>
          <w:lang w:val="sr-Cyrl-RS"/>
        </w:rPr>
        <w:t>ликвору</w:t>
      </w:r>
      <w:proofErr w:type="spellEnd"/>
      <w:r w:rsidR="00F74239">
        <w:rPr>
          <w:rFonts w:ascii="Times New Roman" w:hAnsi="Times New Roman" w:cs="Times New Roman"/>
          <w:sz w:val="24"/>
          <w:szCs w:val="24"/>
          <w:lang w:val="sr-Cyrl-RS"/>
        </w:rPr>
        <w:t xml:space="preserve">. Механизам настанка повећане </w:t>
      </w:r>
      <w:proofErr w:type="spellStart"/>
      <w:r w:rsidR="00F74239">
        <w:rPr>
          <w:rFonts w:ascii="Times New Roman" w:hAnsi="Times New Roman" w:cs="Times New Roman"/>
          <w:sz w:val="24"/>
          <w:szCs w:val="24"/>
          <w:lang w:val="sr-Cyrl-RS"/>
        </w:rPr>
        <w:t>пропустљивости</w:t>
      </w:r>
      <w:proofErr w:type="spellEnd"/>
      <w:r w:rsidR="00F74239">
        <w:rPr>
          <w:rFonts w:ascii="Times New Roman" w:hAnsi="Times New Roman" w:cs="Times New Roman"/>
          <w:sz w:val="24"/>
          <w:szCs w:val="24"/>
          <w:lang w:val="sr-Cyrl-RS"/>
        </w:rPr>
        <w:t xml:space="preserve"> није сасвим јасан, али се сматра да се ради о смањеној активности </w:t>
      </w:r>
      <w:proofErr w:type="spellStart"/>
      <w:r w:rsidR="00F74239">
        <w:rPr>
          <w:rFonts w:ascii="Times New Roman" w:hAnsi="Times New Roman" w:cs="Times New Roman"/>
          <w:sz w:val="24"/>
          <w:szCs w:val="24"/>
          <w:lang w:val="sr-Cyrl-RS"/>
        </w:rPr>
        <w:t>ефлуксних</w:t>
      </w:r>
      <w:proofErr w:type="spellEnd"/>
      <w:r w:rsidR="00F74239">
        <w:rPr>
          <w:rFonts w:ascii="Times New Roman" w:hAnsi="Times New Roman" w:cs="Times New Roman"/>
          <w:sz w:val="24"/>
          <w:szCs w:val="24"/>
          <w:lang w:val="sr-Cyrl-RS"/>
        </w:rPr>
        <w:t xml:space="preserve"> пумпи које враћају лекове у крв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6A87ED2" w14:textId="06EF9754" w:rsidR="0000078C" w:rsidRDefault="0000078C" w:rsidP="000007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2D2FDA" w:rsidRPr="002D2FDA">
        <w:rPr>
          <w:rFonts w:ascii="Times New Roman" w:hAnsi="Times New Roman" w:cs="Times New Roman"/>
          <w:sz w:val="24"/>
          <w:szCs w:val="24"/>
        </w:rPr>
        <w:t xml:space="preserve">Khan MA, Anjum F. Portal-Systemic Encephalopathy. 2020 Dec 4. In: </w:t>
      </w:r>
      <w:proofErr w:type="spellStart"/>
      <w:r w:rsidR="002D2FDA" w:rsidRPr="002D2FDA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="002D2FDA" w:rsidRPr="002D2FDA">
        <w:rPr>
          <w:rFonts w:ascii="Times New Roman" w:hAnsi="Times New Roman" w:cs="Times New Roman"/>
          <w:sz w:val="24"/>
          <w:szCs w:val="24"/>
        </w:rPr>
        <w:t xml:space="preserve"> [Internet]. Treasure Island (FL): </w:t>
      </w:r>
      <w:proofErr w:type="spellStart"/>
      <w:r w:rsidR="002D2FDA" w:rsidRPr="002D2FDA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="002D2FDA" w:rsidRPr="002D2FDA">
        <w:rPr>
          <w:rFonts w:ascii="Times New Roman" w:hAnsi="Times New Roman" w:cs="Times New Roman"/>
          <w:sz w:val="24"/>
          <w:szCs w:val="24"/>
        </w:rPr>
        <w:t xml:space="preserve"> Publishing; 2021 Jan–. PMID: 32965892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308D285D" w14:textId="32525020" w:rsidR="002D2FDA" w:rsidRDefault="002D2FDA" w:rsidP="0000078C">
      <w:pPr>
        <w:rPr>
          <w:rFonts w:ascii="Times New Roman" w:hAnsi="Times New Roman" w:cs="Times New Roman"/>
          <w:sz w:val="24"/>
          <w:szCs w:val="24"/>
        </w:rPr>
      </w:pPr>
    </w:p>
    <w:p w14:paraId="5D4042EB" w14:textId="77777777" w:rsidR="00282422" w:rsidRDefault="00282422" w:rsidP="00282422">
      <w:pPr>
        <w:rPr>
          <w:rFonts w:ascii="Times New Roman" w:hAnsi="Times New Roman" w:cs="Times New Roman"/>
          <w:sz w:val="24"/>
          <w:szCs w:val="24"/>
        </w:rPr>
      </w:pPr>
    </w:p>
    <w:p w14:paraId="05540F1C" w14:textId="4B520EB5" w:rsidR="00282422" w:rsidRPr="00A976A4" w:rsidRDefault="00282422" w:rsidP="00282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које рецепторе има највише доказа да им је број повећан у централном нервном систему код пацијената са цирозом јетре?</w:t>
      </w:r>
    </w:p>
    <w:p w14:paraId="04D46191" w14:textId="27A4F8A9" w:rsidR="00282422" w:rsidRPr="00282422" w:rsidRDefault="00282422" w:rsidP="0028242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282422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8242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никотинске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рецеоторе</w:t>
      </w:r>
      <w:proofErr w:type="spellEnd"/>
    </w:p>
    <w:p w14:paraId="62AFBA96" w14:textId="75B6924E" w:rsidR="00282422" w:rsidRPr="00DC7CA1" w:rsidRDefault="00282422" w:rsidP="0028242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DC7CA1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DC7CA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мускаринске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рецепторе</w:t>
      </w:r>
    </w:p>
    <w:p w14:paraId="0A95EE34" w14:textId="4B3FAE79" w:rsidR="00282422" w:rsidRPr="0075169E" w:rsidRDefault="00282422" w:rsidP="0028242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169E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за </w:t>
      </w:r>
      <w:r w:rsidRPr="0075169E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 xml:space="preserve">GABA-A </w:t>
      </w:r>
      <w:r w:rsidRPr="0075169E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рецепторе</w:t>
      </w:r>
    </w:p>
    <w:p w14:paraId="34DFEEF9" w14:textId="10887390" w:rsidR="00282422" w:rsidRPr="00F74239" w:rsidRDefault="00282422" w:rsidP="0028242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NMDA </w:t>
      </w:r>
      <w:r>
        <w:rPr>
          <w:rFonts w:ascii="Times New Roman" w:hAnsi="Times New Roman" w:cs="Times New Roman"/>
          <w:sz w:val="24"/>
          <w:szCs w:val="24"/>
          <w:lang w:val="sr-Cyrl-RS"/>
        </w:rPr>
        <w:t>рецепторе</w:t>
      </w:r>
    </w:p>
    <w:p w14:paraId="0DDF9523" w14:textId="586AD07F" w:rsidR="00282422" w:rsidRPr="00A951C6" w:rsidRDefault="00282422" w:rsidP="0028242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алфа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адренергичке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рецепторе</w:t>
      </w:r>
    </w:p>
    <w:p w14:paraId="5569088D" w14:textId="77777777" w:rsidR="00282422" w:rsidRDefault="00282422" w:rsidP="00282422">
      <w:pPr>
        <w:rPr>
          <w:rFonts w:ascii="Times New Roman" w:hAnsi="Times New Roman" w:cs="Times New Roman"/>
          <w:sz w:val="24"/>
          <w:szCs w:val="24"/>
        </w:rPr>
      </w:pPr>
    </w:p>
    <w:p w14:paraId="3979E2D6" w14:textId="13CFBCAD" w:rsidR="00282422" w:rsidRPr="0049315F" w:rsidRDefault="00282422" w:rsidP="00282422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75169E">
        <w:rPr>
          <w:rFonts w:ascii="Times New Roman" w:hAnsi="Times New Roman" w:cs="Times New Roman"/>
          <w:sz w:val="24"/>
          <w:szCs w:val="24"/>
          <w:lang w:val="sr-Latn-RS"/>
        </w:rPr>
        <w:t>c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7EAA">
        <w:rPr>
          <w:rFonts w:ascii="Times New Roman" w:hAnsi="Times New Roman" w:cs="Times New Roman"/>
          <w:sz w:val="24"/>
          <w:szCs w:val="24"/>
          <w:lang w:val="sr-Cyrl-RS"/>
        </w:rPr>
        <w:t xml:space="preserve">У централном нервном систему пацијената са цирозом јетре је повећан број </w:t>
      </w:r>
      <w:r w:rsidR="00587EAA">
        <w:rPr>
          <w:rFonts w:ascii="Times New Roman" w:hAnsi="Times New Roman" w:cs="Times New Roman"/>
          <w:sz w:val="24"/>
          <w:szCs w:val="24"/>
        </w:rPr>
        <w:t xml:space="preserve">GABA-A </w:t>
      </w:r>
      <w:r w:rsidR="00587EAA">
        <w:rPr>
          <w:rFonts w:ascii="Times New Roman" w:hAnsi="Times New Roman" w:cs="Times New Roman"/>
          <w:sz w:val="24"/>
          <w:szCs w:val="24"/>
          <w:lang w:val="sr-Cyrl-RS"/>
        </w:rPr>
        <w:t>рецептора тзв. „периферног типа“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87EAA">
        <w:rPr>
          <w:rFonts w:ascii="Times New Roman" w:hAnsi="Times New Roman" w:cs="Times New Roman"/>
          <w:sz w:val="24"/>
          <w:szCs w:val="24"/>
          <w:lang w:val="sr-Cyrl-RS"/>
        </w:rPr>
        <w:t xml:space="preserve"> Зато су </w:t>
      </w:r>
      <w:proofErr w:type="spellStart"/>
      <w:r w:rsidR="00587EAA">
        <w:rPr>
          <w:rFonts w:ascii="Times New Roman" w:hAnsi="Times New Roman" w:cs="Times New Roman"/>
          <w:sz w:val="24"/>
          <w:szCs w:val="24"/>
          <w:lang w:val="sr-Cyrl-RS"/>
        </w:rPr>
        <w:t>бензодиазепини</w:t>
      </w:r>
      <w:proofErr w:type="spellEnd"/>
      <w:r w:rsidR="00587EAA">
        <w:rPr>
          <w:rFonts w:ascii="Times New Roman" w:hAnsi="Times New Roman" w:cs="Times New Roman"/>
          <w:sz w:val="24"/>
          <w:szCs w:val="24"/>
          <w:lang w:val="sr-Cyrl-RS"/>
        </w:rPr>
        <w:t xml:space="preserve"> лекови који најчешће доводе до погоршања </w:t>
      </w:r>
      <w:proofErr w:type="spellStart"/>
      <w:r w:rsidR="00587EAA">
        <w:rPr>
          <w:rFonts w:ascii="Times New Roman" w:hAnsi="Times New Roman" w:cs="Times New Roman"/>
          <w:sz w:val="24"/>
          <w:szCs w:val="24"/>
          <w:lang w:val="sr-Cyrl-RS"/>
        </w:rPr>
        <w:t>хепатичне</w:t>
      </w:r>
      <w:proofErr w:type="spellEnd"/>
      <w:r w:rsidR="00587E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87EAA">
        <w:rPr>
          <w:rFonts w:ascii="Times New Roman" w:hAnsi="Times New Roman" w:cs="Times New Roman"/>
          <w:sz w:val="24"/>
          <w:szCs w:val="24"/>
          <w:lang w:val="sr-Cyrl-RS"/>
        </w:rPr>
        <w:t>енцефалопатије</w:t>
      </w:r>
      <w:proofErr w:type="spellEnd"/>
      <w:r w:rsidR="00587EAA">
        <w:rPr>
          <w:rFonts w:ascii="Times New Roman" w:hAnsi="Times New Roman" w:cs="Times New Roman"/>
          <w:sz w:val="24"/>
          <w:szCs w:val="24"/>
          <w:lang w:val="sr-Cyrl-RS"/>
        </w:rPr>
        <w:t>, тј. доводе до дезоријентације и осталих психичких поремећаја.</w:t>
      </w:r>
    </w:p>
    <w:p w14:paraId="14000EE0" w14:textId="4827264A" w:rsidR="00282422" w:rsidRDefault="00282422" w:rsidP="002824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587EAA" w:rsidRPr="00587EAA">
        <w:rPr>
          <w:rFonts w:ascii="Times New Roman" w:hAnsi="Times New Roman" w:cs="Times New Roman"/>
          <w:sz w:val="24"/>
          <w:szCs w:val="24"/>
        </w:rPr>
        <w:t xml:space="preserve">Bajaj JS, O'Leary JG, Tandon P, Wong F, Kamath PS, Biggins SW, Garcia-Tsao G, Lai J, Fallon MB, </w:t>
      </w:r>
      <w:proofErr w:type="spellStart"/>
      <w:r w:rsidR="00587EAA" w:rsidRPr="00587EAA">
        <w:rPr>
          <w:rFonts w:ascii="Times New Roman" w:hAnsi="Times New Roman" w:cs="Times New Roman"/>
          <w:sz w:val="24"/>
          <w:szCs w:val="24"/>
        </w:rPr>
        <w:t>Thuluvath</w:t>
      </w:r>
      <w:proofErr w:type="spellEnd"/>
      <w:r w:rsidR="00587EAA" w:rsidRPr="00587EAA">
        <w:rPr>
          <w:rFonts w:ascii="Times New Roman" w:hAnsi="Times New Roman" w:cs="Times New Roman"/>
          <w:sz w:val="24"/>
          <w:szCs w:val="24"/>
        </w:rPr>
        <w:t xml:space="preserve"> PJ, Vargas HE, </w:t>
      </w:r>
      <w:proofErr w:type="spellStart"/>
      <w:r w:rsidR="00587EAA" w:rsidRPr="00587EAA">
        <w:rPr>
          <w:rFonts w:ascii="Times New Roman" w:hAnsi="Times New Roman" w:cs="Times New Roman"/>
          <w:sz w:val="24"/>
          <w:szCs w:val="24"/>
        </w:rPr>
        <w:t>Maliakkal</w:t>
      </w:r>
      <w:proofErr w:type="spellEnd"/>
      <w:r w:rsidR="00587EAA" w:rsidRPr="00587EAA">
        <w:rPr>
          <w:rFonts w:ascii="Times New Roman" w:hAnsi="Times New Roman" w:cs="Times New Roman"/>
          <w:sz w:val="24"/>
          <w:szCs w:val="24"/>
        </w:rPr>
        <w:t xml:space="preserve"> B, Subramanian RM, Thacker LR, Reddy KR. Targets to improve quality of care for patients with hepatic encephalopathy: data from a multi-</w:t>
      </w:r>
      <w:proofErr w:type="spellStart"/>
      <w:r w:rsidR="00587EAA" w:rsidRPr="00587EAA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="00587EAA" w:rsidRPr="00587EAA">
        <w:rPr>
          <w:rFonts w:ascii="Times New Roman" w:hAnsi="Times New Roman" w:cs="Times New Roman"/>
          <w:sz w:val="24"/>
          <w:szCs w:val="24"/>
        </w:rPr>
        <w:t xml:space="preserve"> cohort. Aliment </w:t>
      </w:r>
      <w:proofErr w:type="spellStart"/>
      <w:r w:rsidR="00587EAA" w:rsidRPr="00587EAA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="00587EAA" w:rsidRPr="00587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EAA" w:rsidRPr="00587EAA">
        <w:rPr>
          <w:rFonts w:ascii="Times New Roman" w:hAnsi="Times New Roman" w:cs="Times New Roman"/>
          <w:sz w:val="24"/>
          <w:szCs w:val="24"/>
        </w:rPr>
        <w:t>Ther</w:t>
      </w:r>
      <w:proofErr w:type="spellEnd"/>
      <w:r w:rsidR="00587EAA" w:rsidRPr="00587EAA">
        <w:rPr>
          <w:rFonts w:ascii="Times New Roman" w:hAnsi="Times New Roman" w:cs="Times New Roman"/>
          <w:sz w:val="24"/>
          <w:szCs w:val="24"/>
        </w:rPr>
        <w:t>. 2019;49(12):1518-1527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20F4AF24" w14:textId="65EFABC7" w:rsidR="00587EAA" w:rsidRDefault="00587EAA" w:rsidP="00282422">
      <w:pPr>
        <w:rPr>
          <w:rFonts w:ascii="Times New Roman" w:hAnsi="Times New Roman" w:cs="Times New Roman"/>
          <w:sz w:val="24"/>
          <w:szCs w:val="24"/>
        </w:rPr>
      </w:pPr>
    </w:p>
    <w:p w14:paraId="0ACB5960" w14:textId="77777777" w:rsidR="00587EAA" w:rsidRDefault="00587EAA" w:rsidP="00587EAA">
      <w:pPr>
        <w:rPr>
          <w:rFonts w:ascii="Times New Roman" w:hAnsi="Times New Roman" w:cs="Times New Roman"/>
          <w:sz w:val="24"/>
          <w:szCs w:val="24"/>
        </w:rPr>
      </w:pPr>
    </w:p>
    <w:p w14:paraId="36306E6C" w14:textId="7F3ADD37" w:rsidR="00587EAA" w:rsidRPr="00A976A4" w:rsidRDefault="009C13A4" w:rsidP="00587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ли су пацијенти са цирозом јетре мање отпорни од осталих на инфекције</w:t>
      </w:r>
      <w:r w:rsidR="00587EAA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B090810" w14:textId="1E096225" w:rsidR="00587EAA" w:rsidRPr="00282422" w:rsidRDefault="00587EAA" w:rsidP="00587EAA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282422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8242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C13A4"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24873E0F" w14:textId="0D10B6F3" w:rsidR="00587EAA" w:rsidRPr="00DC7CA1" w:rsidRDefault="00587EAA" w:rsidP="00587EAA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DC7CA1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DC7CA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C13A4">
        <w:rPr>
          <w:rFonts w:ascii="Times New Roman" w:hAnsi="Times New Roman" w:cs="Times New Roman"/>
          <w:sz w:val="24"/>
          <w:szCs w:val="24"/>
          <w:lang w:val="sr-Cyrl-RS"/>
        </w:rPr>
        <w:t xml:space="preserve">да, али само на </w:t>
      </w:r>
      <w:proofErr w:type="spellStart"/>
      <w:r w:rsidR="009C13A4">
        <w:rPr>
          <w:rFonts w:ascii="Times New Roman" w:hAnsi="Times New Roman" w:cs="Times New Roman"/>
          <w:sz w:val="24"/>
          <w:szCs w:val="24"/>
          <w:lang w:val="sr-Cyrl-RS"/>
        </w:rPr>
        <w:t>бактеријске</w:t>
      </w:r>
      <w:proofErr w:type="spellEnd"/>
      <w:r w:rsidR="009C13A4">
        <w:rPr>
          <w:rFonts w:ascii="Times New Roman" w:hAnsi="Times New Roman" w:cs="Times New Roman"/>
          <w:sz w:val="24"/>
          <w:szCs w:val="24"/>
          <w:lang w:val="sr-Cyrl-RS"/>
        </w:rPr>
        <w:t xml:space="preserve"> инфекције</w:t>
      </w:r>
    </w:p>
    <w:p w14:paraId="73647CD2" w14:textId="216B78D0" w:rsidR="00587EAA" w:rsidRPr="009C13A4" w:rsidRDefault="009C13A4" w:rsidP="009C13A4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да, али само на гљивичне инфекције</w:t>
      </w:r>
    </w:p>
    <w:p w14:paraId="7115670B" w14:textId="39E1EC53" w:rsidR="00587EAA" w:rsidRPr="00F74239" w:rsidRDefault="009C13A4" w:rsidP="009C13A4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да, али само на вирусне инфекције</w:t>
      </w:r>
    </w:p>
    <w:p w14:paraId="5D1EFA6B" w14:textId="14F5E79E" w:rsidR="00587EAA" w:rsidRPr="009C13A4" w:rsidRDefault="009C13A4" w:rsidP="009C13A4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13A4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да, на све врсте инфекција</w:t>
      </w:r>
    </w:p>
    <w:p w14:paraId="0879CA98" w14:textId="77777777" w:rsidR="00587EAA" w:rsidRDefault="00587EAA" w:rsidP="00587EAA">
      <w:pPr>
        <w:rPr>
          <w:rFonts w:ascii="Times New Roman" w:hAnsi="Times New Roman" w:cs="Times New Roman"/>
          <w:sz w:val="24"/>
          <w:szCs w:val="24"/>
        </w:rPr>
      </w:pPr>
    </w:p>
    <w:p w14:paraId="435DD607" w14:textId="5D2DF2D6" w:rsidR="00587EAA" w:rsidRPr="001637A4" w:rsidRDefault="00587EAA" w:rsidP="00587EAA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9C13A4"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13A4">
        <w:rPr>
          <w:rFonts w:ascii="Times New Roman" w:hAnsi="Times New Roman" w:cs="Times New Roman"/>
          <w:sz w:val="24"/>
          <w:szCs w:val="24"/>
          <w:lang w:val="sr-Cyrl-RS"/>
        </w:rPr>
        <w:t>Код пацијената са цирозом има више разлога зашто су мање отпорни на све врсте инфекција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C13A4">
        <w:rPr>
          <w:rFonts w:ascii="Times New Roman" w:hAnsi="Times New Roman" w:cs="Times New Roman"/>
          <w:sz w:val="24"/>
          <w:szCs w:val="24"/>
          <w:lang w:val="sr-Cyrl-RS"/>
        </w:rPr>
        <w:t xml:space="preserve"> Прво, постоји повећана </w:t>
      </w:r>
      <w:proofErr w:type="spellStart"/>
      <w:r w:rsidR="009C13A4">
        <w:rPr>
          <w:rFonts w:ascii="Times New Roman" w:hAnsi="Times New Roman" w:cs="Times New Roman"/>
          <w:sz w:val="24"/>
          <w:szCs w:val="24"/>
          <w:lang w:val="sr-Cyrl-RS"/>
        </w:rPr>
        <w:t>транслокација</w:t>
      </w:r>
      <w:proofErr w:type="spellEnd"/>
      <w:r w:rsidR="009C13A4">
        <w:rPr>
          <w:rFonts w:ascii="Times New Roman" w:hAnsi="Times New Roman" w:cs="Times New Roman"/>
          <w:sz w:val="24"/>
          <w:szCs w:val="24"/>
          <w:lang w:val="sr-Cyrl-RS"/>
        </w:rPr>
        <w:t xml:space="preserve"> бактерија из црева у крвоток због оштећења </w:t>
      </w:r>
      <w:proofErr w:type="spellStart"/>
      <w:r w:rsidR="009C13A4">
        <w:rPr>
          <w:rFonts w:ascii="Times New Roman" w:hAnsi="Times New Roman" w:cs="Times New Roman"/>
          <w:sz w:val="24"/>
          <w:szCs w:val="24"/>
          <w:lang w:val="sr-Cyrl-RS"/>
        </w:rPr>
        <w:t>епитела</w:t>
      </w:r>
      <w:proofErr w:type="spellEnd"/>
      <w:r w:rsidR="009C13A4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9C13A4">
        <w:rPr>
          <w:rFonts w:ascii="Times New Roman" w:hAnsi="Times New Roman" w:cs="Times New Roman"/>
          <w:sz w:val="24"/>
          <w:szCs w:val="24"/>
          <w:lang w:val="sr-Cyrl-RS"/>
        </w:rPr>
        <w:t>едема</w:t>
      </w:r>
      <w:proofErr w:type="spellEnd"/>
      <w:r w:rsidR="009C13A4">
        <w:rPr>
          <w:rFonts w:ascii="Times New Roman" w:hAnsi="Times New Roman" w:cs="Times New Roman"/>
          <w:sz w:val="24"/>
          <w:szCs w:val="24"/>
          <w:lang w:val="sr-Cyrl-RS"/>
        </w:rPr>
        <w:t xml:space="preserve"> црева. Друго, смањена је активност </w:t>
      </w:r>
      <w:proofErr w:type="spellStart"/>
      <w:r w:rsidR="009C13A4">
        <w:rPr>
          <w:rFonts w:ascii="Times New Roman" w:hAnsi="Times New Roman" w:cs="Times New Roman"/>
          <w:sz w:val="24"/>
          <w:szCs w:val="24"/>
          <w:lang w:val="sr-Cyrl-RS"/>
        </w:rPr>
        <w:t>ретикулоендотелијалних</w:t>
      </w:r>
      <w:proofErr w:type="spellEnd"/>
      <w:r w:rsidR="009C13A4">
        <w:rPr>
          <w:rFonts w:ascii="Times New Roman" w:hAnsi="Times New Roman" w:cs="Times New Roman"/>
          <w:sz w:val="24"/>
          <w:szCs w:val="24"/>
          <w:lang w:val="sr-Cyrl-RS"/>
        </w:rPr>
        <w:t xml:space="preserve"> ћелија у јетри. Треће, пацијенти са цирозом често примају лекове који имају </w:t>
      </w:r>
      <w:proofErr w:type="spellStart"/>
      <w:r w:rsidR="009C13A4">
        <w:rPr>
          <w:rFonts w:ascii="Times New Roman" w:hAnsi="Times New Roman" w:cs="Times New Roman"/>
          <w:sz w:val="24"/>
          <w:szCs w:val="24"/>
          <w:lang w:val="sr-Cyrl-RS"/>
        </w:rPr>
        <w:t>имуносупресивно</w:t>
      </w:r>
      <w:proofErr w:type="spellEnd"/>
      <w:r w:rsidR="009C13A4">
        <w:rPr>
          <w:rFonts w:ascii="Times New Roman" w:hAnsi="Times New Roman" w:cs="Times New Roman"/>
          <w:sz w:val="24"/>
          <w:szCs w:val="24"/>
          <w:lang w:val="sr-Cyrl-RS"/>
        </w:rPr>
        <w:t xml:space="preserve"> дејство као нежељени ефекат, нпр. </w:t>
      </w:r>
      <w:proofErr w:type="spellStart"/>
      <w:r w:rsidR="009C13A4">
        <w:rPr>
          <w:rFonts w:ascii="Times New Roman" w:hAnsi="Times New Roman" w:cs="Times New Roman"/>
          <w:sz w:val="24"/>
          <w:szCs w:val="24"/>
          <w:lang w:val="sr-Cyrl-RS"/>
        </w:rPr>
        <w:t>интерферон</w:t>
      </w:r>
      <w:proofErr w:type="spellEnd"/>
      <w:r w:rsidR="009C13A4">
        <w:rPr>
          <w:rFonts w:ascii="Times New Roman" w:hAnsi="Times New Roman" w:cs="Times New Roman"/>
          <w:sz w:val="24"/>
          <w:szCs w:val="24"/>
          <w:lang w:val="sr-Cyrl-RS"/>
        </w:rPr>
        <w:t xml:space="preserve"> алфа код цирозе изазване хепатитисом С. </w:t>
      </w:r>
    </w:p>
    <w:p w14:paraId="01E895DA" w14:textId="79673CF6" w:rsidR="00587EAA" w:rsidRDefault="00587EAA" w:rsidP="00587EA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7A4" w:rsidRPr="001637A4">
        <w:rPr>
          <w:rFonts w:ascii="Times New Roman" w:hAnsi="Times New Roman" w:cs="Times New Roman"/>
          <w:sz w:val="24"/>
          <w:szCs w:val="24"/>
        </w:rPr>
        <w:t>Ascione</w:t>
      </w:r>
      <w:proofErr w:type="spellEnd"/>
      <w:r w:rsidR="001637A4" w:rsidRPr="001637A4">
        <w:rPr>
          <w:rFonts w:ascii="Times New Roman" w:hAnsi="Times New Roman" w:cs="Times New Roman"/>
          <w:sz w:val="24"/>
          <w:szCs w:val="24"/>
        </w:rPr>
        <w:t xml:space="preserve"> T, Di </w:t>
      </w:r>
      <w:proofErr w:type="spellStart"/>
      <w:r w:rsidR="001637A4" w:rsidRPr="001637A4">
        <w:rPr>
          <w:rFonts w:ascii="Times New Roman" w:hAnsi="Times New Roman" w:cs="Times New Roman"/>
          <w:sz w:val="24"/>
          <w:szCs w:val="24"/>
        </w:rPr>
        <w:t>Flumeri</w:t>
      </w:r>
      <w:proofErr w:type="spellEnd"/>
      <w:r w:rsidR="001637A4" w:rsidRPr="001637A4">
        <w:rPr>
          <w:rFonts w:ascii="Times New Roman" w:hAnsi="Times New Roman" w:cs="Times New Roman"/>
          <w:sz w:val="24"/>
          <w:szCs w:val="24"/>
        </w:rPr>
        <w:t xml:space="preserve"> G, Boccia G, De Caro F. Infections in patients affected by liver cirrhosis: an update. </w:t>
      </w:r>
      <w:proofErr w:type="spellStart"/>
      <w:r w:rsidR="001637A4" w:rsidRPr="001637A4">
        <w:rPr>
          <w:rFonts w:ascii="Times New Roman" w:hAnsi="Times New Roman" w:cs="Times New Roman"/>
          <w:sz w:val="24"/>
          <w:szCs w:val="24"/>
        </w:rPr>
        <w:t>Infez</w:t>
      </w:r>
      <w:proofErr w:type="spellEnd"/>
      <w:r w:rsidR="001637A4" w:rsidRPr="001637A4">
        <w:rPr>
          <w:rFonts w:ascii="Times New Roman" w:hAnsi="Times New Roman" w:cs="Times New Roman"/>
          <w:sz w:val="24"/>
          <w:szCs w:val="24"/>
        </w:rPr>
        <w:t xml:space="preserve"> Med. 2017 Jun 1;25(2):91-97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089A9FE8" w14:textId="2EF5488C" w:rsidR="001637A4" w:rsidRDefault="001637A4" w:rsidP="00587EAA">
      <w:pPr>
        <w:rPr>
          <w:rFonts w:ascii="Times New Roman" w:hAnsi="Times New Roman" w:cs="Times New Roman"/>
          <w:sz w:val="24"/>
          <w:szCs w:val="24"/>
        </w:rPr>
      </w:pPr>
    </w:p>
    <w:p w14:paraId="7945F2D9" w14:textId="77777777" w:rsidR="001637A4" w:rsidRDefault="001637A4" w:rsidP="001637A4">
      <w:pPr>
        <w:rPr>
          <w:rFonts w:ascii="Times New Roman" w:hAnsi="Times New Roman" w:cs="Times New Roman"/>
          <w:sz w:val="24"/>
          <w:szCs w:val="24"/>
        </w:rPr>
      </w:pPr>
    </w:p>
    <w:p w14:paraId="0B826599" w14:textId="062CDED8" w:rsidR="001637A4" w:rsidRPr="00A976A4" w:rsidRDefault="001637A4" w:rsidP="001637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Која врста инфекције је најчешћа </w:t>
      </w:r>
      <w:r w:rsidR="00EA063D">
        <w:rPr>
          <w:rFonts w:ascii="Times New Roman" w:hAnsi="Times New Roman" w:cs="Times New Roman"/>
          <w:sz w:val="24"/>
          <w:szCs w:val="24"/>
          <w:lang w:val="sr-Cyrl-RS"/>
        </w:rPr>
        <w:t>код пацијената са цирозом јетре</w:t>
      </w:r>
      <w:r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24804E50" w14:textId="4CD23735" w:rsidR="001637A4" w:rsidRPr="00282422" w:rsidRDefault="001637A4" w:rsidP="001637A4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282422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8242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A063D">
        <w:rPr>
          <w:rFonts w:ascii="Times New Roman" w:hAnsi="Times New Roman" w:cs="Times New Roman"/>
          <w:sz w:val="24"/>
          <w:szCs w:val="24"/>
          <w:lang w:val="sr-Cyrl-RS"/>
        </w:rPr>
        <w:t>пнеумонија</w:t>
      </w:r>
    </w:p>
    <w:p w14:paraId="69492196" w14:textId="666535B4" w:rsidR="001637A4" w:rsidRPr="00DC7CA1" w:rsidRDefault="001637A4" w:rsidP="001637A4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DC7CA1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DC7CA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A063D">
        <w:rPr>
          <w:rFonts w:ascii="Times New Roman" w:hAnsi="Times New Roman" w:cs="Times New Roman"/>
          <w:sz w:val="24"/>
          <w:szCs w:val="24"/>
          <w:lang w:val="sr-Cyrl-RS"/>
        </w:rPr>
        <w:t xml:space="preserve">инфекција </w:t>
      </w:r>
      <w:proofErr w:type="spellStart"/>
      <w:r w:rsidR="00EA063D">
        <w:rPr>
          <w:rFonts w:ascii="Times New Roman" w:hAnsi="Times New Roman" w:cs="Times New Roman"/>
          <w:sz w:val="24"/>
          <w:szCs w:val="24"/>
          <w:lang w:val="sr-Cyrl-RS"/>
        </w:rPr>
        <w:t>уринарног</w:t>
      </w:r>
      <w:proofErr w:type="spellEnd"/>
      <w:r w:rsidR="00EA063D">
        <w:rPr>
          <w:rFonts w:ascii="Times New Roman" w:hAnsi="Times New Roman" w:cs="Times New Roman"/>
          <w:sz w:val="24"/>
          <w:szCs w:val="24"/>
          <w:lang w:val="sr-Cyrl-RS"/>
        </w:rPr>
        <w:t xml:space="preserve"> тракта</w:t>
      </w:r>
    </w:p>
    <w:p w14:paraId="359A5F1E" w14:textId="5FF799FE" w:rsidR="001637A4" w:rsidRPr="00EA063D" w:rsidRDefault="00EA063D" w:rsidP="00EA063D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инфекција коже и меких ткива</w:t>
      </w:r>
    </w:p>
    <w:p w14:paraId="7E3FE3C0" w14:textId="57086622" w:rsidR="001637A4" w:rsidRPr="00EA063D" w:rsidRDefault="00EA063D" w:rsidP="00EA063D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EA063D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перитонитис</w:t>
      </w:r>
      <w:proofErr w:type="spellEnd"/>
    </w:p>
    <w:p w14:paraId="7411457E" w14:textId="5BC6C3FE" w:rsidR="001637A4" w:rsidRPr="00EA063D" w:rsidRDefault="00EA063D" w:rsidP="00EA063D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менингитис</w:t>
      </w:r>
    </w:p>
    <w:p w14:paraId="55A3DFA5" w14:textId="77777777" w:rsidR="001637A4" w:rsidRPr="00EA063D" w:rsidRDefault="001637A4" w:rsidP="001637A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0AC793F0" w14:textId="6F4D0582" w:rsidR="001637A4" w:rsidRPr="001637A4" w:rsidRDefault="001637A4" w:rsidP="001637A4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EA063D"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Код пацијената са цирозом </w:t>
      </w:r>
      <w:r w:rsidR="00EA063D">
        <w:rPr>
          <w:rFonts w:ascii="Times New Roman" w:hAnsi="Times New Roman" w:cs="Times New Roman"/>
          <w:sz w:val="24"/>
          <w:szCs w:val="24"/>
          <w:lang w:val="sr-Cyrl-RS"/>
        </w:rPr>
        <w:t xml:space="preserve">најчешћа врста инфекције која се јавља је спонтани </w:t>
      </w:r>
      <w:proofErr w:type="spellStart"/>
      <w:r w:rsidR="00EA063D">
        <w:rPr>
          <w:rFonts w:ascii="Times New Roman" w:hAnsi="Times New Roman" w:cs="Times New Roman"/>
          <w:sz w:val="24"/>
          <w:szCs w:val="24"/>
          <w:lang w:val="sr-Cyrl-RS"/>
        </w:rPr>
        <w:t>перитонитис</w:t>
      </w:r>
      <w:proofErr w:type="spellEnd"/>
      <w:r w:rsidR="00EA063D">
        <w:rPr>
          <w:rFonts w:ascii="Times New Roman" w:hAnsi="Times New Roman" w:cs="Times New Roman"/>
          <w:sz w:val="24"/>
          <w:szCs w:val="24"/>
          <w:lang w:val="sr-Cyrl-RS"/>
        </w:rPr>
        <w:t xml:space="preserve">, посебно ако пацијент има изражен </w:t>
      </w:r>
      <w:proofErr w:type="spellStart"/>
      <w:r w:rsidR="00EA063D">
        <w:rPr>
          <w:rFonts w:ascii="Times New Roman" w:hAnsi="Times New Roman" w:cs="Times New Roman"/>
          <w:sz w:val="24"/>
          <w:szCs w:val="24"/>
          <w:lang w:val="sr-Cyrl-RS"/>
        </w:rPr>
        <w:t>асцитес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A063D">
        <w:rPr>
          <w:rFonts w:ascii="Times New Roman" w:hAnsi="Times New Roman" w:cs="Times New Roman"/>
          <w:sz w:val="24"/>
          <w:szCs w:val="24"/>
          <w:lang w:val="sr-Cyrl-RS"/>
        </w:rPr>
        <w:t xml:space="preserve"> Спонтани </w:t>
      </w:r>
      <w:proofErr w:type="spellStart"/>
      <w:r w:rsidR="00EA063D">
        <w:rPr>
          <w:rFonts w:ascii="Times New Roman" w:hAnsi="Times New Roman" w:cs="Times New Roman"/>
          <w:sz w:val="24"/>
          <w:szCs w:val="24"/>
          <w:lang w:val="sr-Cyrl-RS"/>
        </w:rPr>
        <w:t>бактеријски</w:t>
      </w:r>
      <w:proofErr w:type="spellEnd"/>
      <w:r w:rsidR="00EA0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A063D">
        <w:rPr>
          <w:rFonts w:ascii="Times New Roman" w:hAnsi="Times New Roman" w:cs="Times New Roman"/>
          <w:sz w:val="24"/>
          <w:szCs w:val="24"/>
          <w:lang w:val="sr-Cyrl-RS"/>
        </w:rPr>
        <w:t>перитонитис</w:t>
      </w:r>
      <w:proofErr w:type="spellEnd"/>
      <w:r w:rsidR="00EA063D">
        <w:rPr>
          <w:rFonts w:ascii="Times New Roman" w:hAnsi="Times New Roman" w:cs="Times New Roman"/>
          <w:sz w:val="24"/>
          <w:szCs w:val="24"/>
          <w:lang w:val="sr-Cyrl-RS"/>
        </w:rPr>
        <w:t xml:space="preserve"> се јавља код 10-30% пацијената са цирозом јетре и </w:t>
      </w:r>
      <w:proofErr w:type="spellStart"/>
      <w:r w:rsidR="00EA063D">
        <w:rPr>
          <w:rFonts w:ascii="Times New Roman" w:hAnsi="Times New Roman" w:cs="Times New Roman"/>
          <w:sz w:val="24"/>
          <w:szCs w:val="24"/>
          <w:lang w:val="sr-Cyrl-RS"/>
        </w:rPr>
        <w:t>асцитесом</w:t>
      </w:r>
      <w:proofErr w:type="spellEnd"/>
      <w:r w:rsidR="00EA063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5830D3F" w14:textId="78D94D8D" w:rsidR="001637A4" w:rsidRDefault="001637A4" w:rsidP="001637A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7A4">
        <w:rPr>
          <w:rFonts w:ascii="Times New Roman" w:hAnsi="Times New Roman" w:cs="Times New Roman"/>
          <w:sz w:val="24"/>
          <w:szCs w:val="24"/>
        </w:rPr>
        <w:t>Ascione</w:t>
      </w:r>
      <w:proofErr w:type="spellEnd"/>
      <w:r w:rsidRPr="001637A4">
        <w:rPr>
          <w:rFonts w:ascii="Times New Roman" w:hAnsi="Times New Roman" w:cs="Times New Roman"/>
          <w:sz w:val="24"/>
          <w:szCs w:val="24"/>
        </w:rPr>
        <w:t xml:space="preserve"> T, Di </w:t>
      </w:r>
      <w:proofErr w:type="spellStart"/>
      <w:r w:rsidRPr="001637A4">
        <w:rPr>
          <w:rFonts w:ascii="Times New Roman" w:hAnsi="Times New Roman" w:cs="Times New Roman"/>
          <w:sz w:val="24"/>
          <w:szCs w:val="24"/>
        </w:rPr>
        <w:t>Flumeri</w:t>
      </w:r>
      <w:proofErr w:type="spellEnd"/>
      <w:r w:rsidRPr="001637A4">
        <w:rPr>
          <w:rFonts w:ascii="Times New Roman" w:hAnsi="Times New Roman" w:cs="Times New Roman"/>
          <w:sz w:val="24"/>
          <w:szCs w:val="24"/>
        </w:rPr>
        <w:t xml:space="preserve"> G, Boccia G, De Caro F. Infections in patients affected by liver cirrhosis: an update. </w:t>
      </w:r>
      <w:proofErr w:type="spellStart"/>
      <w:r w:rsidRPr="001637A4">
        <w:rPr>
          <w:rFonts w:ascii="Times New Roman" w:hAnsi="Times New Roman" w:cs="Times New Roman"/>
          <w:sz w:val="24"/>
          <w:szCs w:val="24"/>
        </w:rPr>
        <w:t>Infez</w:t>
      </w:r>
      <w:proofErr w:type="spellEnd"/>
      <w:r w:rsidRPr="001637A4">
        <w:rPr>
          <w:rFonts w:ascii="Times New Roman" w:hAnsi="Times New Roman" w:cs="Times New Roman"/>
          <w:sz w:val="24"/>
          <w:szCs w:val="24"/>
        </w:rPr>
        <w:t xml:space="preserve"> Med. 2017 Jun 1;25(2):91-97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438107D8" w14:textId="4816B96B" w:rsidR="00EA063D" w:rsidRDefault="00EA063D" w:rsidP="001637A4">
      <w:pPr>
        <w:rPr>
          <w:rFonts w:ascii="Times New Roman" w:hAnsi="Times New Roman" w:cs="Times New Roman"/>
          <w:sz w:val="24"/>
          <w:szCs w:val="24"/>
        </w:rPr>
      </w:pPr>
    </w:p>
    <w:p w14:paraId="3AA1C8FB" w14:textId="77777777" w:rsidR="00EA063D" w:rsidRDefault="00EA063D" w:rsidP="00EA063D">
      <w:pPr>
        <w:rPr>
          <w:rFonts w:ascii="Times New Roman" w:hAnsi="Times New Roman" w:cs="Times New Roman"/>
          <w:sz w:val="24"/>
          <w:szCs w:val="24"/>
        </w:rPr>
      </w:pPr>
    </w:p>
    <w:p w14:paraId="6BA82A2F" w14:textId="64EBB14D" w:rsidR="00EA063D" w:rsidRPr="00A976A4" w:rsidRDefault="00EA063D" w:rsidP="00EA0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Која је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антибиотска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терапија избора спонтаног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бактеријског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перитонитиса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насталог ван болнице код пацијената са цирозом јетре 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асцитесом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2D674795" w14:textId="56CBC4D2" w:rsidR="00EA063D" w:rsidRPr="00282422" w:rsidRDefault="00EA063D" w:rsidP="00EA063D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282422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8242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пеницилин Г 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гентамицин</w:t>
      </w:r>
      <w:proofErr w:type="spellEnd"/>
    </w:p>
    <w:p w14:paraId="6E31F85E" w14:textId="47184CDF" w:rsidR="00EA063D" w:rsidRPr="00DC7CA1" w:rsidRDefault="00EA063D" w:rsidP="00EA063D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DC7CA1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DC7CA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цефазолин</w:t>
      </w:r>
      <w:proofErr w:type="spellEnd"/>
    </w:p>
    <w:p w14:paraId="0E1214CE" w14:textId="69F21DB3" w:rsidR="00EA063D" w:rsidRPr="00EA063D" w:rsidRDefault="00EA063D" w:rsidP="00EA063D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EA063D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ертапенем</w:t>
      </w:r>
      <w:proofErr w:type="spellEnd"/>
    </w:p>
    <w:p w14:paraId="66B4D09D" w14:textId="75F74489" w:rsidR="00EA063D" w:rsidRPr="00EA063D" w:rsidRDefault="00EA063D" w:rsidP="00EA063D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цефтриаксон</w:t>
      </w:r>
      <w:proofErr w:type="spellEnd"/>
    </w:p>
    <w:p w14:paraId="41B41690" w14:textId="763CE116" w:rsidR="00EA063D" w:rsidRPr="00EA063D" w:rsidRDefault="00EA063D" w:rsidP="00EA063D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метронидазол</w:t>
      </w:r>
      <w:proofErr w:type="spellEnd"/>
    </w:p>
    <w:p w14:paraId="34D271FF" w14:textId="77777777" w:rsidR="00EA063D" w:rsidRPr="00EA063D" w:rsidRDefault="00EA063D" w:rsidP="00EA063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086C1BC2" w14:textId="55E70B49" w:rsidR="00EA063D" w:rsidRPr="001637A4" w:rsidRDefault="00EA063D" w:rsidP="00EA063D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>
        <w:rPr>
          <w:rFonts w:ascii="Times New Roman" w:hAnsi="Times New Roman" w:cs="Times New Roman"/>
          <w:sz w:val="24"/>
          <w:szCs w:val="24"/>
          <w:lang w:val="sr-Latn-RS"/>
        </w:rPr>
        <w:t>c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Некада је терапија избора спонтаног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бактеријског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перитонитиса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била примена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цефалоспорина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али је с временом, услед претераног прописивања антибиотика, проценат резистентних узрочника 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цефалоспорине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јако порастао. </w:t>
      </w:r>
      <w:r w:rsidR="000A0AF8">
        <w:rPr>
          <w:rFonts w:ascii="Times New Roman" w:hAnsi="Times New Roman" w:cs="Times New Roman"/>
          <w:sz w:val="24"/>
          <w:szCs w:val="24"/>
          <w:lang w:val="sr-Cyrl-RS"/>
        </w:rPr>
        <w:t xml:space="preserve">Преко 30% свих </w:t>
      </w:r>
      <w:proofErr w:type="spellStart"/>
      <w:r w:rsidR="000A0AF8">
        <w:rPr>
          <w:rFonts w:ascii="Times New Roman" w:hAnsi="Times New Roman" w:cs="Times New Roman"/>
          <w:sz w:val="24"/>
          <w:szCs w:val="24"/>
          <w:lang w:val="sr-Cyrl-RS"/>
        </w:rPr>
        <w:t>перитонитиса</w:t>
      </w:r>
      <w:proofErr w:type="spellEnd"/>
      <w:r w:rsidR="000A0AF8">
        <w:rPr>
          <w:rFonts w:ascii="Times New Roman" w:hAnsi="Times New Roman" w:cs="Times New Roman"/>
          <w:sz w:val="24"/>
          <w:szCs w:val="24"/>
          <w:lang w:val="sr-Cyrl-RS"/>
        </w:rPr>
        <w:t xml:space="preserve"> који настану ван болнице је узроковано са </w:t>
      </w:r>
      <w:r w:rsidR="000A0AF8">
        <w:rPr>
          <w:rFonts w:ascii="Times New Roman" w:hAnsi="Times New Roman" w:cs="Times New Roman"/>
          <w:sz w:val="24"/>
          <w:szCs w:val="24"/>
          <w:lang w:val="sr-Latn-RS"/>
        </w:rPr>
        <w:t>E. coli</w:t>
      </w:r>
      <w:r w:rsidR="000A0AF8">
        <w:rPr>
          <w:rFonts w:ascii="Times New Roman" w:hAnsi="Times New Roman" w:cs="Times New Roman"/>
          <w:sz w:val="24"/>
          <w:szCs w:val="24"/>
          <w:lang w:val="sr-Cyrl-RS"/>
        </w:rPr>
        <w:t xml:space="preserve"> или</w:t>
      </w:r>
      <w:r w:rsidR="000A0AF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A0AF8">
        <w:rPr>
          <w:rFonts w:ascii="Times New Roman" w:hAnsi="Times New Roman" w:cs="Times New Roman"/>
          <w:sz w:val="24"/>
          <w:szCs w:val="24"/>
          <w:lang w:val="sr-Latn-RS"/>
        </w:rPr>
        <w:t>Klebsiella</w:t>
      </w:r>
      <w:proofErr w:type="spellEnd"/>
      <w:r w:rsidR="000A0AF8">
        <w:rPr>
          <w:rFonts w:ascii="Times New Roman" w:hAnsi="Times New Roman" w:cs="Times New Roman"/>
          <w:sz w:val="24"/>
          <w:szCs w:val="24"/>
          <w:lang w:val="sr-Cyrl-RS"/>
        </w:rPr>
        <w:t>-ом што стварају бета-</w:t>
      </w:r>
      <w:proofErr w:type="spellStart"/>
      <w:r w:rsidR="000A0AF8">
        <w:rPr>
          <w:rFonts w:ascii="Times New Roman" w:hAnsi="Times New Roman" w:cs="Times New Roman"/>
          <w:sz w:val="24"/>
          <w:szCs w:val="24"/>
          <w:lang w:val="sr-Cyrl-RS"/>
        </w:rPr>
        <w:t>лактамазе</w:t>
      </w:r>
      <w:proofErr w:type="spellEnd"/>
      <w:r w:rsidR="000A0AF8">
        <w:rPr>
          <w:rFonts w:ascii="Times New Roman" w:hAnsi="Times New Roman" w:cs="Times New Roman"/>
          <w:sz w:val="24"/>
          <w:szCs w:val="24"/>
          <w:lang w:val="sr-Cyrl-RS"/>
        </w:rPr>
        <w:t xml:space="preserve"> проширеног </w:t>
      </w:r>
      <w:proofErr w:type="spellStart"/>
      <w:r w:rsidR="000A0AF8">
        <w:rPr>
          <w:rFonts w:ascii="Times New Roman" w:hAnsi="Times New Roman" w:cs="Times New Roman"/>
          <w:sz w:val="24"/>
          <w:szCs w:val="24"/>
          <w:lang w:val="sr-Cyrl-RS"/>
        </w:rPr>
        <w:t>спектра</w:t>
      </w:r>
      <w:proofErr w:type="spellEnd"/>
      <w:r w:rsidR="000A0AF8">
        <w:rPr>
          <w:rFonts w:ascii="Times New Roman" w:hAnsi="Times New Roman" w:cs="Times New Roman"/>
          <w:sz w:val="24"/>
          <w:szCs w:val="24"/>
          <w:lang w:val="sr-Cyrl-RS"/>
        </w:rPr>
        <w:t xml:space="preserve"> дејства, које разграђују све </w:t>
      </w:r>
      <w:proofErr w:type="spellStart"/>
      <w:r w:rsidR="000A0AF8">
        <w:rPr>
          <w:rFonts w:ascii="Times New Roman" w:hAnsi="Times New Roman" w:cs="Times New Roman"/>
          <w:sz w:val="24"/>
          <w:szCs w:val="24"/>
          <w:lang w:val="sr-Cyrl-RS"/>
        </w:rPr>
        <w:t>цефалоспорине</w:t>
      </w:r>
      <w:proofErr w:type="spellEnd"/>
      <w:r w:rsidR="000A0AF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0A0AF8">
        <w:rPr>
          <w:rFonts w:ascii="Times New Roman" w:hAnsi="Times New Roman" w:cs="Times New Roman"/>
          <w:sz w:val="24"/>
          <w:szCs w:val="24"/>
          <w:lang w:val="sr-Cyrl-RS"/>
        </w:rPr>
        <w:t>Ертапенем</w:t>
      </w:r>
      <w:proofErr w:type="spellEnd"/>
      <w:r w:rsidR="000A0AF8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proofErr w:type="spellStart"/>
      <w:r w:rsidR="000A0AF8">
        <w:rPr>
          <w:rFonts w:ascii="Times New Roman" w:hAnsi="Times New Roman" w:cs="Times New Roman"/>
          <w:sz w:val="24"/>
          <w:szCs w:val="24"/>
          <w:lang w:val="sr-Cyrl-RS"/>
        </w:rPr>
        <w:t>широкоспектрални</w:t>
      </w:r>
      <w:proofErr w:type="spellEnd"/>
      <w:r w:rsidR="000A0A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A0AF8">
        <w:rPr>
          <w:rFonts w:ascii="Times New Roman" w:hAnsi="Times New Roman" w:cs="Times New Roman"/>
          <w:sz w:val="24"/>
          <w:szCs w:val="24"/>
          <w:lang w:val="sr-Cyrl-RS"/>
        </w:rPr>
        <w:t>карбапенем</w:t>
      </w:r>
      <w:proofErr w:type="spellEnd"/>
      <w:r w:rsidR="000A0AF8">
        <w:rPr>
          <w:rFonts w:ascii="Times New Roman" w:hAnsi="Times New Roman" w:cs="Times New Roman"/>
          <w:sz w:val="24"/>
          <w:szCs w:val="24"/>
          <w:lang w:val="sr-Cyrl-RS"/>
        </w:rPr>
        <w:t xml:space="preserve"> отпоран на бета-</w:t>
      </w:r>
      <w:proofErr w:type="spellStart"/>
      <w:r w:rsidR="000A0AF8">
        <w:rPr>
          <w:rFonts w:ascii="Times New Roman" w:hAnsi="Times New Roman" w:cs="Times New Roman"/>
          <w:sz w:val="24"/>
          <w:szCs w:val="24"/>
          <w:lang w:val="sr-Cyrl-RS"/>
        </w:rPr>
        <w:t>лактамазе</w:t>
      </w:r>
      <w:proofErr w:type="spellEnd"/>
      <w:r w:rsidR="000A0AF8">
        <w:rPr>
          <w:rFonts w:ascii="Times New Roman" w:hAnsi="Times New Roman" w:cs="Times New Roman"/>
          <w:sz w:val="24"/>
          <w:szCs w:val="24"/>
          <w:lang w:val="sr-Cyrl-RS"/>
        </w:rPr>
        <w:t xml:space="preserve"> проширеног </w:t>
      </w:r>
      <w:proofErr w:type="spellStart"/>
      <w:r w:rsidR="000A0AF8">
        <w:rPr>
          <w:rFonts w:ascii="Times New Roman" w:hAnsi="Times New Roman" w:cs="Times New Roman"/>
          <w:sz w:val="24"/>
          <w:szCs w:val="24"/>
          <w:lang w:val="sr-Cyrl-RS"/>
        </w:rPr>
        <w:t>спектра</w:t>
      </w:r>
      <w:proofErr w:type="spellEnd"/>
      <w:r w:rsidR="000A0AF8">
        <w:rPr>
          <w:rFonts w:ascii="Times New Roman" w:hAnsi="Times New Roman" w:cs="Times New Roman"/>
          <w:sz w:val="24"/>
          <w:szCs w:val="24"/>
          <w:lang w:val="sr-Cyrl-RS"/>
        </w:rPr>
        <w:t xml:space="preserve"> дејства, тако да је сада то антибиотик избора у првој линији лечења.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67185F8" w14:textId="5632A821" w:rsidR="00EA063D" w:rsidRDefault="00EA063D" w:rsidP="00EA063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7A4">
        <w:rPr>
          <w:rFonts w:ascii="Times New Roman" w:hAnsi="Times New Roman" w:cs="Times New Roman"/>
          <w:sz w:val="24"/>
          <w:szCs w:val="24"/>
        </w:rPr>
        <w:t>Ascione</w:t>
      </w:r>
      <w:proofErr w:type="spellEnd"/>
      <w:r w:rsidRPr="001637A4">
        <w:rPr>
          <w:rFonts w:ascii="Times New Roman" w:hAnsi="Times New Roman" w:cs="Times New Roman"/>
          <w:sz w:val="24"/>
          <w:szCs w:val="24"/>
        </w:rPr>
        <w:t xml:space="preserve"> T, Di </w:t>
      </w:r>
      <w:proofErr w:type="spellStart"/>
      <w:r w:rsidRPr="001637A4">
        <w:rPr>
          <w:rFonts w:ascii="Times New Roman" w:hAnsi="Times New Roman" w:cs="Times New Roman"/>
          <w:sz w:val="24"/>
          <w:szCs w:val="24"/>
        </w:rPr>
        <w:t>Flumeri</w:t>
      </w:r>
      <w:proofErr w:type="spellEnd"/>
      <w:r w:rsidRPr="001637A4">
        <w:rPr>
          <w:rFonts w:ascii="Times New Roman" w:hAnsi="Times New Roman" w:cs="Times New Roman"/>
          <w:sz w:val="24"/>
          <w:szCs w:val="24"/>
        </w:rPr>
        <w:t xml:space="preserve"> G, Boccia G, De Caro F. Infections in patients affected by liver cirrhosis: an update. </w:t>
      </w:r>
      <w:proofErr w:type="spellStart"/>
      <w:r w:rsidRPr="001637A4">
        <w:rPr>
          <w:rFonts w:ascii="Times New Roman" w:hAnsi="Times New Roman" w:cs="Times New Roman"/>
          <w:sz w:val="24"/>
          <w:szCs w:val="24"/>
        </w:rPr>
        <w:t>Infez</w:t>
      </w:r>
      <w:proofErr w:type="spellEnd"/>
      <w:r w:rsidRPr="001637A4">
        <w:rPr>
          <w:rFonts w:ascii="Times New Roman" w:hAnsi="Times New Roman" w:cs="Times New Roman"/>
          <w:sz w:val="24"/>
          <w:szCs w:val="24"/>
        </w:rPr>
        <w:t xml:space="preserve"> Med. 2017 Jun 1;25(2):91-97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7068ECDA" w14:textId="0453527F" w:rsidR="008D396F" w:rsidRDefault="008D396F" w:rsidP="00EA063D">
      <w:pPr>
        <w:rPr>
          <w:rFonts w:ascii="Times New Roman" w:hAnsi="Times New Roman" w:cs="Times New Roman"/>
          <w:sz w:val="24"/>
          <w:szCs w:val="24"/>
        </w:rPr>
      </w:pPr>
    </w:p>
    <w:p w14:paraId="1DB16C8D" w14:textId="77777777" w:rsidR="004F0723" w:rsidRDefault="004F0723" w:rsidP="004F0723">
      <w:pPr>
        <w:rPr>
          <w:rFonts w:ascii="Times New Roman" w:hAnsi="Times New Roman" w:cs="Times New Roman"/>
          <w:sz w:val="24"/>
          <w:szCs w:val="24"/>
        </w:rPr>
      </w:pPr>
    </w:p>
    <w:p w14:paraId="3A9E1D83" w14:textId="7B7F3C3D" w:rsidR="004F0723" w:rsidRPr="00A976A4" w:rsidRDefault="004F0723" w:rsidP="004F07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Каква је токсичност код пацијената са цирозом јетре лекова који као жељено или нежељено дејство имају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супресију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костне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сржи?</w:t>
      </w:r>
    </w:p>
    <w:p w14:paraId="5EDEFE95" w14:textId="48F97CBD" w:rsidR="004F0723" w:rsidRPr="00282422" w:rsidRDefault="004F0723" w:rsidP="004F0723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282422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8242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иста као код пацијената без цирозе</w:t>
      </w:r>
    </w:p>
    <w:p w14:paraId="490025B3" w14:textId="25B31B78" w:rsidR="004F0723" w:rsidRPr="00DC7CA1" w:rsidRDefault="004F0723" w:rsidP="004F0723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DC7CA1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DC7CA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мања него код пацијената без цирозе</w:t>
      </w:r>
    </w:p>
    <w:p w14:paraId="53D1F9C5" w14:textId="51492E1C" w:rsidR="004F0723" w:rsidRPr="00186C77" w:rsidRDefault="004F0723" w:rsidP="004F0723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86C77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већа него код пацијената без цирозе</w:t>
      </w:r>
    </w:p>
    <w:p w14:paraId="3967D1EF" w14:textId="16788326" w:rsidR="004F0723" w:rsidRPr="00EA063D" w:rsidRDefault="00186C77" w:rsidP="004F0723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већа него код пацијената без цирозе само ако имају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асцитес</w:t>
      </w:r>
      <w:proofErr w:type="spellEnd"/>
    </w:p>
    <w:p w14:paraId="5EED8FB8" w14:textId="530472A6" w:rsidR="004F0723" w:rsidRPr="00EA063D" w:rsidRDefault="00186C77" w:rsidP="004F0723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мања него код пацијената без цирозе ако немају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асцитес</w:t>
      </w:r>
      <w:proofErr w:type="spellEnd"/>
    </w:p>
    <w:p w14:paraId="5AAF7423" w14:textId="77777777" w:rsidR="004F0723" w:rsidRPr="00EA063D" w:rsidRDefault="004F0723" w:rsidP="004F072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18074AF1" w14:textId="65877740" w:rsidR="004F0723" w:rsidRPr="001637A4" w:rsidRDefault="004F0723" w:rsidP="004F0723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>
        <w:rPr>
          <w:rFonts w:ascii="Times New Roman" w:hAnsi="Times New Roman" w:cs="Times New Roman"/>
          <w:sz w:val="24"/>
          <w:szCs w:val="24"/>
          <w:lang w:val="sr-Latn-RS"/>
        </w:rPr>
        <w:t>c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6C77">
        <w:rPr>
          <w:rFonts w:ascii="Times New Roman" w:hAnsi="Times New Roman" w:cs="Times New Roman"/>
          <w:sz w:val="24"/>
          <w:szCs w:val="24"/>
          <w:lang w:val="sr-Cyrl-RS"/>
        </w:rPr>
        <w:t xml:space="preserve">Лекови који као жељено или нежељено дејство имају </w:t>
      </w:r>
      <w:proofErr w:type="spellStart"/>
      <w:r w:rsidR="00186C77">
        <w:rPr>
          <w:rFonts w:ascii="Times New Roman" w:hAnsi="Times New Roman" w:cs="Times New Roman"/>
          <w:sz w:val="24"/>
          <w:szCs w:val="24"/>
          <w:lang w:val="sr-Cyrl-RS"/>
        </w:rPr>
        <w:t>супресију</w:t>
      </w:r>
      <w:proofErr w:type="spellEnd"/>
      <w:r w:rsidR="00186C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86C77">
        <w:rPr>
          <w:rFonts w:ascii="Times New Roman" w:hAnsi="Times New Roman" w:cs="Times New Roman"/>
          <w:sz w:val="24"/>
          <w:szCs w:val="24"/>
          <w:lang w:val="sr-Cyrl-RS"/>
        </w:rPr>
        <w:t>костне</w:t>
      </w:r>
      <w:proofErr w:type="spellEnd"/>
      <w:r w:rsidR="00186C77">
        <w:rPr>
          <w:rFonts w:ascii="Times New Roman" w:hAnsi="Times New Roman" w:cs="Times New Roman"/>
          <w:sz w:val="24"/>
          <w:szCs w:val="24"/>
          <w:lang w:val="sr-Cyrl-RS"/>
        </w:rPr>
        <w:t xml:space="preserve"> сржи се код пацијената са цирозом јетре спорије </w:t>
      </w:r>
      <w:proofErr w:type="spellStart"/>
      <w:r w:rsidR="00186C77">
        <w:rPr>
          <w:rFonts w:ascii="Times New Roman" w:hAnsi="Times New Roman" w:cs="Times New Roman"/>
          <w:sz w:val="24"/>
          <w:szCs w:val="24"/>
          <w:lang w:val="sr-Cyrl-RS"/>
        </w:rPr>
        <w:t>метаболишу</w:t>
      </w:r>
      <w:proofErr w:type="spellEnd"/>
      <w:r w:rsidR="00186C77">
        <w:rPr>
          <w:rFonts w:ascii="Times New Roman" w:hAnsi="Times New Roman" w:cs="Times New Roman"/>
          <w:sz w:val="24"/>
          <w:szCs w:val="24"/>
          <w:lang w:val="sr-Cyrl-RS"/>
        </w:rPr>
        <w:t xml:space="preserve">, тј. елиминација преко јетре им је успорена. Због пораста концентрације у  крви њихов ефекат на ћелије </w:t>
      </w:r>
      <w:proofErr w:type="spellStart"/>
      <w:r w:rsidR="00186C77">
        <w:rPr>
          <w:rFonts w:ascii="Times New Roman" w:hAnsi="Times New Roman" w:cs="Times New Roman"/>
          <w:sz w:val="24"/>
          <w:szCs w:val="24"/>
          <w:lang w:val="sr-Cyrl-RS"/>
        </w:rPr>
        <w:t>костне</w:t>
      </w:r>
      <w:proofErr w:type="spellEnd"/>
      <w:r w:rsidR="00186C77">
        <w:rPr>
          <w:rFonts w:ascii="Times New Roman" w:hAnsi="Times New Roman" w:cs="Times New Roman"/>
          <w:sz w:val="24"/>
          <w:szCs w:val="24"/>
          <w:lang w:val="sr-Cyrl-RS"/>
        </w:rPr>
        <w:t xml:space="preserve"> сржи се појачава и продужава, </w:t>
      </w:r>
      <w:proofErr w:type="spellStart"/>
      <w:r w:rsidR="00186C77">
        <w:rPr>
          <w:rFonts w:ascii="Times New Roman" w:hAnsi="Times New Roman" w:cs="Times New Roman"/>
          <w:sz w:val="24"/>
          <w:szCs w:val="24"/>
          <w:lang w:val="sr-Cyrl-RS"/>
        </w:rPr>
        <w:t>шту</w:t>
      </w:r>
      <w:proofErr w:type="spellEnd"/>
      <w:r w:rsidR="00186C77">
        <w:rPr>
          <w:rFonts w:ascii="Times New Roman" w:hAnsi="Times New Roman" w:cs="Times New Roman"/>
          <w:sz w:val="24"/>
          <w:szCs w:val="24"/>
          <w:lang w:val="sr-Cyrl-RS"/>
        </w:rPr>
        <w:t xml:space="preserve"> у крајњем доводи до настанка анемије, </w:t>
      </w:r>
      <w:proofErr w:type="spellStart"/>
      <w:r w:rsidR="00186C77">
        <w:rPr>
          <w:rFonts w:ascii="Times New Roman" w:hAnsi="Times New Roman" w:cs="Times New Roman"/>
          <w:sz w:val="24"/>
          <w:szCs w:val="24"/>
          <w:lang w:val="sr-Cyrl-RS"/>
        </w:rPr>
        <w:t>леукопеније</w:t>
      </w:r>
      <w:proofErr w:type="spellEnd"/>
      <w:r w:rsidR="00186C77"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proofErr w:type="spellStart"/>
      <w:r w:rsidR="00186C77">
        <w:rPr>
          <w:rFonts w:ascii="Times New Roman" w:hAnsi="Times New Roman" w:cs="Times New Roman"/>
          <w:sz w:val="24"/>
          <w:szCs w:val="24"/>
          <w:lang w:val="sr-Cyrl-RS"/>
        </w:rPr>
        <w:t>тромбоцитопеније</w:t>
      </w:r>
      <w:proofErr w:type="spellEnd"/>
      <w:r w:rsidR="00186C77">
        <w:rPr>
          <w:rFonts w:ascii="Times New Roman" w:hAnsi="Times New Roman" w:cs="Times New Roman"/>
          <w:sz w:val="24"/>
          <w:szCs w:val="24"/>
          <w:lang w:val="sr-Cyrl-RS"/>
        </w:rPr>
        <w:t xml:space="preserve">. Таква појава је посебно примећена код </w:t>
      </w:r>
      <w:proofErr w:type="spellStart"/>
      <w:r w:rsidR="00186C77">
        <w:rPr>
          <w:rFonts w:ascii="Times New Roman" w:hAnsi="Times New Roman" w:cs="Times New Roman"/>
          <w:sz w:val="24"/>
          <w:szCs w:val="24"/>
          <w:lang w:val="sr-Cyrl-RS"/>
        </w:rPr>
        <w:t>азатиоприна</w:t>
      </w:r>
      <w:proofErr w:type="spellEnd"/>
      <w:r w:rsidR="00186C7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186C77">
        <w:rPr>
          <w:rFonts w:ascii="Times New Roman" w:hAnsi="Times New Roman" w:cs="Times New Roman"/>
          <w:sz w:val="24"/>
          <w:szCs w:val="24"/>
          <w:lang w:val="sr-Cyrl-RS"/>
        </w:rPr>
        <w:t>интерферона</w:t>
      </w:r>
      <w:proofErr w:type="spellEnd"/>
      <w:r w:rsidR="00186C77">
        <w:rPr>
          <w:rFonts w:ascii="Times New Roman" w:hAnsi="Times New Roman" w:cs="Times New Roman"/>
          <w:sz w:val="24"/>
          <w:szCs w:val="24"/>
          <w:lang w:val="sr-Cyrl-RS"/>
        </w:rPr>
        <w:t xml:space="preserve"> алфа и </w:t>
      </w:r>
      <w:proofErr w:type="spellStart"/>
      <w:r w:rsidR="00186C77">
        <w:rPr>
          <w:rFonts w:ascii="Times New Roman" w:hAnsi="Times New Roman" w:cs="Times New Roman"/>
          <w:sz w:val="24"/>
          <w:szCs w:val="24"/>
          <w:lang w:val="sr-Cyrl-RS"/>
        </w:rPr>
        <w:t>рибавирина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6AD2CC6D" w14:textId="14DB5A9D" w:rsidR="004F0723" w:rsidRDefault="004F0723" w:rsidP="004F07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C9A" w:rsidRPr="007C3C9A">
        <w:rPr>
          <w:rFonts w:ascii="Times New Roman" w:hAnsi="Times New Roman" w:cs="Times New Roman"/>
          <w:sz w:val="24"/>
          <w:szCs w:val="24"/>
        </w:rPr>
        <w:t>Weersink</w:t>
      </w:r>
      <w:proofErr w:type="spellEnd"/>
      <w:r w:rsidR="007C3C9A" w:rsidRPr="007C3C9A">
        <w:rPr>
          <w:rFonts w:ascii="Times New Roman" w:hAnsi="Times New Roman" w:cs="Times New Roman"/>
          <w:sz w:val="24"/>
          <w:szCs w:val="24"/>
        </w:rPr>
        <w:t xml:space="preserve"> RA, Burger DM, Hayward KL, Taxis K, </w:t>
      </w:r>
      <w:proofErr w:type="spellStart"/>
      <w:r w:rsidR="007C3C9A" w:rsidRPr="007C3C9A">
        <w:rPr>
          <w:rFonts w:ascii="Times New Roman" w:hAnsi="Times New Roman" w:cs="Times New Roman"/>
          <w:sz w:val="24"/>
          <w:szCs w:val="24"/>
        </w:rPr>
        <w:t>Drenth</w:t>
      </w:r>
      <w:proofErr w:type="spellEnd"/>
      <w:r w:rsidR="007C3C9A" w:rsidRPr="007C3C9A">
        <w:rPr>
          <w:rFonts w:ascii="Times New Roman" w:hAnsi="Times New Roman" w:cs="Times New Roman"/>
          <w:sz w:val="24"/>
          <w:szCs w:val="24"/>
        </w:rPr>
        <w:t xml:space="preserve"> JPH, </w:t>
      </w:r>
      <w:proofErr w:type="spellStart"/>
      <w:r w:rsidR="007C3C9A" w:rsidRPr="007C3C9A">
        <w:rPr>
          <w:rFonts w:ascii="Times New Roman" w:hAnsi="Times New Roman" w:cs="Times New Roman"/>
          <w:sz w:val="24"/>
          <w:szCs w:val="24"/>
        </w:rPr>
        <w:t>Borgsteede</w:t>
      </w:r>
      <w:proofErr w:type="spellEnd"/>
      <w:r w:rsidR="007C3C9A" w:rsidRPr="007C3C9A">
        <w:rPr>
          <w:rFonts w:ascii="Times New Roman" w:hAnsi="Times New Roman" w:cs="Times New Roman"/>
          <w:sz w:val="24"/>
          <w:szCs w:val="24"/>
        </w:rPr>
        <w:t xml:space="preserve"> SD. Safe use of medication in patients with cirrhosis: pharmacokinetic and pharmacodynamic considerations. Expert </w:t>
      </w:r>
      <w:proofErr w:type="spellStart"/>
      <w:r w:rsidR="007C3C9A" w:rsidRPr="007C3C9A">
        <w:rPr>
          <w:rFonts w:ascii="Times New Roman" w:hAnsi="Times New Roman" w:cs="Times New Roman"/>
          <w:sz w:val="24"/>
          <w:szCs w:val="24"/>
        </w:rPr>
        <w:t>Opin</w:t>
      </w:r>
      <w:proofErr w:type="spellEnd"/>
      <w:r w:rsidR="007C3C9A" w:rsidRPr="007C3C9A">
        <w:rPr>
          <w:rFonts w:ascii="Times New Roman" w:hAnsi="Times New Roman" w:cs="Times New Roman"/>
          <w:sz w:val="24"/>
          <w:szCs w:val="24"/>
        </w:rPr>
        <w:t xml:space="preserve"> Drug </w:t>
      </w:r>
      <w:proofErr w:type="spellStart"/>
      <w:r w:rsidR="007C3C9A" w:rsidRPr="007C3C9A">
        <w:rPr>
          <w:rFonts w:ascii="Times New Roman" w:hAnsi="Times New Roman" w:cs="Times New Roman"/>
          <w:sz w:val="24"/>
          <w:szCs w:val="24"/>
        </w:rPr>
        <w:t>Metab</w:t>
      </w:r>
      <w:proofErr w:type="spellEnd"/>
      <w:r w:rsidR="007C3C9A" w:rsidRPr="007C3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C9A" w:rsidRPr="007C3C9A">
        <w:rPr>
          <w:rFonts w:ascii="Times New Roman" w:hAnsi="Times New Roman" w:cs="Times New Roman"/>
          <w:sz w:val="24"/>
          <w:szCs w:val="24"/>
        </w:rPr>
        <w:t>Toxicol</w:t>
      </w:r>
      <w:proofErr w:type="spellEnd"/>
      <w:r w:rsidR="007C3C9A" w:rsidRPr="007C3C9A">
        <w:rPr>
          <w:rFonts w:ascii="Times New Roman" w:hAnsi="Times New Roman" w:cs="Times New Roman"/>
          <w:sz w:val="24"/>
          <w:szCs w:val="24"/>
        </w:rPr>
        <w:t>. 2020;16(1):45-57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3E3004B7" w14:textId="5331A57D" w:rsidR="007C3C9A" w:rsidRDefault="007C3C9A" w:rsidP="004F0723">
      <w:pPr>
        <w:rPr>
          <w:rFonts w:ascii="Times New Roman" w:hAnsi="Times New Roman" w:cs="Times New Roman"/>
          <w:sz w:val="24"/>
          <w:szCs w:val="24"/>
        </w:rPr>
      </w:pPr>
    </w:p>
    <w:p w14:paraId="7D722314" w14:textId="77777777" w:rsidR="007C3C9A" w:rsidRDefault="007C3C9A" w:rsidP="007C3C9A">
      <w:pPr>
        <w:rPr>
          <w:rFonts w:ascii="Times New Roman" w:hAnsi="Times New Roman" w:cs="Times New Roman"/>
          <w:sz w:val="24"/>
          <w:szCs w:val="24"/>
        </w:rPr>
      </w:pPr>
    </w:p>
    <w:p w14:paraId="1EB8B665" w14:textId="2DC9B904" w:rsidR="007C3C9A" w:rsidRPr="00A976A4" w:rsidRDefault="004C0329" w:rsidP="007C3C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Код цирозе јетре смањује се стварање албумина, тако да пацијент може имати тешку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хипоалбуминемију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(мање од 20 грама по литру). За које лекове се може очекивати појачан ефекат односно токсичност због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хипоалбуминемије</w:t>
      </w:r>
      <w:proofErr w:type="spellEnd"/>
      <w:r w:rsidR="007C3C9A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2F3A0B8C" w14:textId="18D9C941" w:rsidR="007C3C9A" w:rsidRPr="00282422" w:rsidRDefault="007C3C9A" w:rsidP="007C3C9A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282422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8242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C0329">
        <w:rPr>
          <w:rFonts w:ascii="Times New Roman" w:hAnsi="Times New Roman" w:cs="Times New Roman"/>
          <w:sz w:val="24"/>
          <w:szCs w:val="24"/>
          <w:lang w:val="sr-Cyrl-RS"/>
        </w:rPr>
        <w:t>за лекове који се везују у ниском проценту за албумине</w:t>
      </w:r>
    </w:p>
    <w:p w14:paraId="60D9BEF1" w14:textId="541BA2D4" w:rsidR="007C3C9A" w:rsidRPr="004C0329" w:rsidRDefault="007C3C9A" w:rsidP="007C3C9A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4C0329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b</w:t>
      </w:r>
      <w:r w:rsidRPr="004C0329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r w:rsidR="004C0329" w:rsidRPr="004C0329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за лекове који се везују у високом проценту за албумине</w:t>
      </w:r>
    </w:p>
    <w:p w14:paraId="15CAD2D5" w14:textId="168CFABE" w:rsidR="004C0329" w:rsidRPr="004C0329" w:rsidRDefault="004C0329" w:rsidP="004C0329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лекове који се уопште не везују за албумине</w:t>
      </w:r>
    </w:p>
    <w:p w14:paraId="518357B4" w14:textId="3D5C5761" w:rsidR="007C3C9A" w:rsidRPr="00EA063D" w:rsidRDefault="004C0329" w:rsidP="004C0329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лекове који се излучују искључиво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ниезмењени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преко бубрега</w:t>
      </w:r>
    </w:p>
    <w:p w14:paraId="36C86DEE" w14:textId="625C9911" w:rsidR="007C3C9A" w:rsidRPr="00EA063D" w:rsidRDefault="004C0329" w:rsidP="004C0329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лекове који се излучују искључиво у жучи</w:t>
      </w:r>
    </w:p>
    <w:p w14:paraId="422E1F9F" w14:textId="77777777" w:rsidR="007C3C9A" w:rsidRPr="00EA063D" w:rsidRDefault="007C3C9A" w:rsidP="007C3C9A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E8000A2" w14:textId="2BFBF0D2" w:rsidR="007C3C9A" w:rsidRPr="001637A4" w:rsidRDefault="007C3C9A" w:rsidP="007C3C9A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4C0329">
        <w:rPr>
          <w:rFonts w:ascii="Times New Roman" w:hAnsi="Times New Roman" w:cs="Times New Roman"/>
          <w:sz w:val="24"/>
          <w:szCs w:val="24"/>
          <w:lang w:val="sr-Latn-RS"/>
        </w:rPr>
        <w:t>b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C0329">
        <w:rPr>
          <w:rFonts w:ascii="Times New Roman" w:hAnsi="Times New Roman" w:cs="Times New Roman"/>
          <w:sz w:val="24"/>
          <w:szCs w:val="24"/>
          <w:lang w:val="sr-Cyrl-RS"/>
        </w:rPr>
        <w:t xml:space="preserve">Лекови који се везују за албумине више од 90% ће у случају </w:t>
      </w:r>
      <w:proofErr w:type="spellStart"/>
      <w:r w:rsidR="004C0329">
        <w:rPr>
          <w:rFonts w:ascii="Times New Roman" w:hAnsi="Times New Roman" w:cs="Times New Roman"/>
          <w:sz w:val="24"/>
          <w:szCs w:val="24"/>
          <w:lang w:val="sr-Cyrl-RS"/>
        </w:rPr>
        <w:t>хипоалбуминемије</w:t>
      </w:r>
      <w:proofErr w:type="spellEnd"/>
      <w:r w:rsidR="004C0329">
        <w:rPr>
          <w:rFonts w:ascii="Times New Roman" w:hAnsi="Times New Roman" w:cs="Times New Roman"/>
          <w:sz w:val="24"/>
          <w:szCs w:val="24"/>
          <w:lang w:val="sr-Cyrl-RS"/>
        </w:rPr>
        <w:t xml:space="preserve"> имати вишу концентрацију слободног лека него када је ниво албумина нормалан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C0329">
        <w:rPr>
          <w:rFonts w:ascii="Times New Roman" w:hAnsi="Times New Roman" w:cs="Times New Roman"/>
          <w:sz w:val="24"/>
          <w:szCs w:val="24"/>
          <w:lang w:val="sr-Cyrl-RS"/>
        </w:rPr>
        <w:t xml:space="preserve">Виша концентрација слободног лека неће значити бржу елиминацију, јер је она успорена због цирозе јетре, па ће ефекат на ткивима бити већи и могу се појавити токсична дејства. Примери лекова који су преко 90% везани за албумине су </w:t>
      </w:r>
      <w:proofErr w:type="spellStart"/>
      <w:r w:rsidR="004C0329">
        <w:rPr>
          <w:rFonts w:ascii="Times New Roman" w:hAnsi="Times New Roman" w:cs="Times New Roman"/>
          <w:sz w:val="24"/>
          <w:szCs w:val="24"/>
          <w:lang w:val="sr-Cyrl-RS"/>
        </w:rPr>
        <w:t>варфарин</w:t>
      </w:r>
      <w:proofErr w:type="spellEnd"/>
      <w:r w:rsidR="004C03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4C0329">
        <w:rPr>
          <w:rFonts w:ascii="Times New Roman" w:hAnsi="Times New Roman" w:cs="Times New Roman"/>
          <w:sz w:val="24"/>
          <w:szCs w:val="24"/>
          <w:lang w:val="sr-Cyrl-RS"/>
        </w:rPr>
        <w:t>фенитоин</w:t>
      </w:r>
      <w:proofErr w:type="spellEnd"/>
      <w:r w:rsidR="004C03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4C0329">
        <w:rPr>
          <w:rFonts w:ascii="Times New Roman" w:hAnsi="Times New Roman" w:cs="Times New Roman"/>
          <w:sz w:val="24"/>
          <w:szCs w:val="24"/>
          <w:lang w:val="sr-Cyrl-RS"/>
        </w:rPr>
        <w:t>диазепам</w:t>
      </w:r>
      <w:proofErr w:type="spellEnd"/>
      <w:r w:rsidR="004C03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4C0329">
        <w:rPr>
          <w:rFonts w:ascii="Times New Roman" w:hAnsi="Times New Roman" w:cs="Times New Roman"/>
          <w:sz w:val="24"/>
          <w:szCs w:val="24"/>
          <w:lang w:val="sr-Cyrl-RS"/>
        </w:rPr>
        <w:t>догоксин</w:t>
      </w:r>
      <w:proofErr w:type="spellEnd"/>
      <w:r w:rsidR="004C03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4C0329">
        <w:rPr>
          <w:rFonts w:ascii="Times New Roman" w:hAnsi="Times New Roman" w:cs="Times New Roman"/>
          <w:sz w:val="24"/>
          <w:szCs w:val="24"/>
          <w:lang w:val="sr-Cyrl-RS"/>
        </w:rPr>
        <w:t>валпроат</w:t>
      </w:r>
      <w:proofErr w:type="spellEnd"/>
      <w:r w:rsidR="004C0329">
        <w:rPr>
          <w:rFonts w:ascii="Times New Roman" w:hAnsi="Times New Roman" w:cs="Times New Roman"/>
          <w:sz w:val="24"/>
          <w:szCs w:val="24"/>
          <w:lang w:val="sr-Cyrl-RS"/>
        </w:rPr>
        <w:t>, и др.</w:t>
      </w:r>
    </w:p>
    <w:p w14:paraId="0FA539F2" w14:textId="65B3BF5C" w:rsidR="007C3C9A" w:rsidRDefault="007C3C9A" w:rsidP="007C3C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3E7C0A">
        <w:rPr>
          <w:rFonts w:ascii="Times New Roman" w:hAnsi="Times New Roman" w:cs="Times New Roman"/>
          <w:sz w:val="24"/>
          <w:szCs w:val="24"/>
        </w:rPr>
        <w:t>Gentile JA, Boone LB, Kyle JA, Kyle LR</w:t>
      </w:r>
      <w:r w:rsidR="003E7C0A" w:rsidRPr="007B68EF">
        <w:rPr>
          <w:rFonts w:ascii="Times New Roman" w:hAnsi="Times New Roman" w:cs="Times New Roman"/>
          <w:sz w:val="24"/>
          <w:szCs w:val="24"/>
        </w:rPr>
        <w:t>.</w:t>
      </w:r>
      <w:r w:rsidR="003E7C0A">
        <w:rPr>
          <w:rFonts w:ascii="Times New Roman" w:hAnsi="Times New Roman" w:cs="Times New Roman"/>
          <w:sz w:val="24"/>
          <w:szCs w:val="24"/>
        </w:rPr>
        <w:t xml:space="preserve"> </w:t>
      </w:r>
      <w:r w:rsidR="003E7C0A" w:rsidRPr="009B1032">
        <w:rPr>
          <w:rFonts w:ascii="Times New Roman" w:hAnsi="Times New Roman" w:cs="Times New Roman"/>
          <w:sz w:val="24"/>
          <w:szCs w:val="24"/>
        </w:rPr>
        <w:t>Drug Considerations for Medication Therapy in Cirrhosis</w:t>
      </w:r>
      <w:r w:rsidR="003E7C0A">
        <w:rPr>
          <w:rFonts w:ascii="Times New Roman" w:hAnsi="Times New Roman" w:cs="Times New Roman"/>
          <w:sz w:val="24"/>
          <w:szCs w:val="24"/>
        </w:rPr>
        <w:t xml:space="preserve">. </w:t>
      </w:r>
      <w:r w:rsidR="003E7C0A" w:rsidRPr="009B1032">
        <w:rPr>
          <w:rFonts w:ascii="Times New Roman" w:hAnsi="Times New Roman" w:cs="Times New Roman"/>
          <w:sz w:val="24"/>
          <w:szCs w:val="24"/>
        </w:rPr>
        <w:t>US Pharm. 2020;</w:t>
      </w:r>
      <w:r w:rsidR="003E7C0A">
        <w:rPr>
          <w:rFonts w:ascii="Times New Roman" w:hAnsi="Times New Roman" w:cs="Times New Roman"/>
          <w:sz w:val="24"/>
          <w:szCs w:val="24"/>
        </w:rPr>
        <w:t xml:space="preserve"> </w:t>
      </w:r>
      <w:r w:rsidR="003E7C0A" w:rsidRPr="009B1032">
        <w:rPr>
          <w:rFonts w:ascii="Times New Roman" w:hAnsi="Times New Roman" w:cs="Times New Roman"/>
          <w:sz w:val="24"/>
          <w:szCs w:val="24"/>
        </w:rPr>
        <w:t>45(12)</w:t>
      </w:r>
      <w:r w:rsidR="003E7C0A">
        <w:rPr>
          <w:rFonts w:ascii="Times New Roman" w:hAnsi="Times New Roman" w:cs="Times New Roman"/>
          <w:sz w:val="24"/>
          <w:szCs w:val="24"/>
        </w:rPr>
        <w:t xml:space="preserve">: </w:t>
      </w:r>
      <w:r w:rsidR="003E7C0A" w:rsidRPr="009B1032">
        <w:rPr>
          <w:rFonts w:ascii="Times New Roman" w:hAnsi="Times New Roman" w:cs="Times New Roman"/>
          <w:sz w:val="24"/>
          <w:szCs w:val="24"/>
        </w:rPr>
        <w:t>9-12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3BC12907" w14:textId="7C4FCE00" w:rsidR="003E7C0A" w:rsidRDefault="003E7C0A" w:rsidP="007C3C9A">
      <w:pPr>
        <w:rPr>
          <w:rFonts w:ascii="Times New Roman" w:hAnsi="Times New Roman" w:cs="Times New Roman"/>
          <w:sz w:val="24"/>
          <w:szCs w:val="24"/>
        </w:rPr>
      </w:pPr>
    </w:p>
    <w:p w14:paraId="59A321CD" w14:textId="77777777" w:rsidR="00EE22D1" w:rsidRDefault="00EE22D1" w:rsidP="00EE22D1">
      <w:pPr>
        <w:rPr>
          <w:rFonts w:ascii="Times New Roman" w:hAnsi="Times New Roman" w:cs="Times New Roman"/>
          <w:sz w:val="24"/>
          <w:szCs w:val="24"/>
        </w:rPr>
      </w:pPr>
    </w:p>
    <w:p w14:paraId="6254A796" w14:textId="6B07791F" w:rsidR="00EE22D1" w:rsidRPr="00A976A4" w:rsidRDefault="00EE22D1" w:rsidP="00EE22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Који скор функције јетре треба користити ради одређивања мере у којој је потребно прилагодити дозе лекова код пацијената са цирозом јетре?</w:t>
      </w:r>
    </w:p>
    <w:p w14:paraId="64AE17D5" w14:textId="5CD33925" w:rsidR="00EE22D1" w:rsidRPr="00F76878" w:rsidRDefault="00EE22D1" w:rsidP="00EE22D1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F76878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a</w:t>
      </w:r>
      <w:r w:rsidRPr="00F7687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proofErr w:type="spellStart"/>
      <w:r w:rsidR="00AC32A2" w:rsidRPr="00F76878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Child-Pugh</w:t>
      </w:r>
      <w:proofErr w:type="spellEnd"/>
      <w:r w:rsidR="00AC32A2" w:rsidRPr="00F76878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-</w:t>
      </w:r>
      <w:r w:rsidR="00AC32A2" w:rsidRPr="00F7687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ов скор</w:t>
      </w:r>
    </w:p>
    <w:p w14:paraId="05D52744" w14:textId="411C742C" w:rsidR="00EE22D1" w:rsidRPr="00AC32A2" w:rsidRDefault="00EE22D1" w:rsidP="00EE22D1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AC32A2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AC32A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C32A2">
        <w:rPr>
          <w:rFonts w:ascii="Times New Roman" w:hAnsi="Times New Roman" w:cs="Times New Roman"/>
          <w:sz w:val="24"/>
          <w:szCs w:val="24"/>
          <w:lang w:val="sr-Latn-RS"/>
        </w:rPr>
        <w:t xml:space="preserve">MELD </w:t>
      </w:r>
      <w:r w:rsidR="00AC32A2">
        <w:rPr>
          <w:rFonts w:ascii="Times New Roman" w:hAnsi="Times New Roman" w:cs="Times New Roman"/>
          <w:sz w:val="24"/>
          <w:szCs w:val="24"/>
          <w:lang w:val="sr-Cyrl-RS"/>
        </w:rPr>
        <w:t>скор</w:t>
      </w:r>
    </w:p>
    <w:p w14:paraId="5D5009DC" w14:textId="5214F72A" w:rsidR="00EE22D1" w:rsidRPr="00AC32A2" w:rsidRDefault="00AC32A2" w:rsidP="00AC32A2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Charlson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-ов скор</w:t>
      </w:r>
    </w:p>
    <w:p w14:paraId="62971290" w14:textId="34FDFD65" w:rsidR="00EE22D1" w:rsidRPr="00EA063D" w:rsidRDefault="00AC32A2" w:rsidP="00AC32A2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Cockroft-Gault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скор</w:t>
      </w:r>
    </w:p>
    <w:p w14:paraId="58B00FC1" w14:textId="23760F5D" w:rsidR="00EE22D1" w:rsidRPr="00EA063D" w:rsidRDefault="00AC32A2" w:rsidP="00AC32A2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APACHE II </w:t>
      </w:r>
      <w:r>
        <w:rPr>
          <w:rFonts w:ascii="Times New Roman" w:hAnsi="Times New Roman" w:cs="Times New Roman"/>
          <w:sz w:val="24"/>
          <w:szCs w:val="24"/>
          <w:lang w:val="sr-Cyrl-RS"/>
        </w:rPr>
        <w:t>скор</w:t>
      </w:r>
    </w:p>
    <w:p w14:paraId="75593919" w14:textId="77777777" w:rsidR="00EE22D1" w:rsidRPr="00EA063D" w:rsidRDefault="00EE22D1" w:rsidP="00EE22D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AF07A0D" w14:textId="74319301" w:rsidR="00EE22D1" w:rsidRPr="00F76878" w:rsidRDefault="00EE22D1" w:rsidP="00EE22D1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AC32A2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6878">
        <w:rPr>
          <w:rFonts w:ascii="Times New Roman" w:hAnsi="Times New Roman" w:cs="Times New Roman"/>
          <w:sz w:val="24"/>
          <w:szCs w:val="24"/>
          <w:lang w:val="sr-Cyrl-RS"/>
        </w:rPr>
        <w:t>Од наведених скорова само прва два се односе на процену функције јетре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768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76878">
        <w:rPr>
          <w:rFonts w:ascii="Times New Roman" w:hAnsi="Times New Roman" w:cs="Times New Roman"/>
          <w:sz w:val="24"/>
          <w:szCs w:val="24"/>
          <w:lang w:val="sr-Latn-RS"/>
        </w:rPr>
        <w:t>Child-Pugh</w:t>
      </w:r>
      <w:proofErr w:type="spellEnd"/>
      <w:r w:rsidR="00F76878">
        <w:rPr>
          <w:rFonts w:ascii="Times New Roman" w:hAnsi="Times New Roman" w:cs="Times New Roman"/>
          <w:sz w:val="24"/>
          <w:szCs w:val="24"/>
          <w:lang w:val="sr-Cyrl-RS"/>
        </w:rPr>
        <w:t xml:space="preserve">-ов скор боље корелира са функцијом јетре него </w:t>
      </w:r>
      <w:r w:rsidR="00F76878">
        <w:rPr>
          <w:rFonts w:ascii="Times New Roman" w:hAnsi="Times New Roman" w:cs="Times New Roman"/>
          <w:sz w:val="24"/>
          <w:szCs w:val="24"/>
          <w:lang w:val="sr-Latn-RS"/>
        </w:rPr>
        <w:t>MELD</w:t>
      </w:r>
      <w:r w:rsidR="00F76878">
        <w:rPr>
          <w:rFonts w:ascii="Times New Roman" w:hAnsi="Times New Roman" w:cs="Times New Roman"/>
          <w:sz w:val="24"/>
          <w:szCs w:val="24"/>
          <w:lang w:val="sr-Cyrl-RS"/>
        </w:rPr>
        <w:t xml:space="preserve"> скор, који се користи пре свега за процену потребе за трансплантацијом органа. Америчка агенција за храну и лекове је такође препоручила </w:t>
      </w:r>
      <w:proofErr w:type="spellStart"/>
      <w:r w:rsidR="00F76878">
        <w:rPr>
          <w:rFonts w:ascii="Times New Roman" w:hAnsi="Times New Roman" w:cs="Times New Roman"/>
          <w:sz w:val="24"/>
          <w:szCs w:val="24"/>
          <w:lang w:val="sr-Latn-RS"/>
        </w:rPr>
        <w:t>Child-Pugh</w:t>
      </w:r>
      <w:proofErr w:type="spellEnd"/>
      <w:r w:rsidR="00F76878">
        <w:rPr>
          <w:rFonts w:ascii="Times New Roman" w:hAnsi="Times New Roman" w:cs="Times New Roman"/>
          <w:sz w:val="24"/>
          <w:szCs w:val="24"/>
          <w:lang w:val="sr-Cyrl-RS"/>
        </w:rPr>
        <w:t>-ов скор за процену функције јетре када треба прилагодити дозе лекова код пацијената са цирозом јетре.</w:t>
      </w:r>
    </w:p>
    <w:p w14:paraId="76873C3B" w14:textId="4F35A2F5" w:rsidR="00EE22D1" w:rsidRDefault="00EE22D1" w:rsidP="00F768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F76878" w:rsidRPr="00F76878">
        <w:rPr>
          <w:rFonts w:ascii="Times New Roman" w:hAnsi="Times New Roman" w:cs="Times New Roman"/>
          <w:sz w:val="24"/>
          <w:szCs w:val="24"/>
        </w:rPr>
        <w:t xml:space="preserve">Manjula Devi AS, Radhakrishnan S, </w:t>
      </w:r>
      <w:proofErr w:type="spellStart"/>
      <w:r w:rsidR="00F76878" w:rsidRPr="00F76878">
        <w:rPr>
          <w:rFonts w:ascii="Times New Roman" w:hAnsi="Times New Roman" w:cs="Times New Roman"/>
          <w:sz w:val="24"/>
          <w:szCs w:val="24"/>
        </w:rPr>
        <w:t>FibiPrisca</w:t>
      </w:r>
      <w:proofErr w:type="spellEnd"/>
      <w:r w:rsidR="00F76878" w:rsidRPr="00F76878">
        <w:rPr>
          <w:rFonts w:ascii="Times New Roman" w:hAnsi="Times New Roman" w:cs="Times New Roman"/>
          <w:sz w:val="24"/>
          <w:szCs w:val="24"/>
        </w:rPr>
        <w:t xml:space="preserve"> Ra</w:t>
      </w:r>
      <w:r w:rsidR="00F76878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F76878" w:rsidRPr="00F76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6878" w:rsidRPr="00F76878">
        <w:rPr>
          <w:rFonts w:ascii="Times New Roman" w:hAnsi="Times New Roman" w:cs="Times New Roman"/>
          <w:sz w:val="24"/>
          <w:szCs w:val="24"/>
        </w:rPr>
        <w:t>Halin</w:t>
      </w:r>
      <w:proofErr w:type="spellEnd"/>
      <w:r w:rsidR="00F76878" w:rsidRPr="00F76878">
        <w:rPr>
          <w:rFonts w:ascii="Times New Roman" w:hAnsi="Times New Roman" w:cs="Times New Roman"/>
          <w:sz w:val="24"/>
          <w:szCs w:val="24"/>
        </w:rPr>
        <w:t xml:space="preserve"> Nancy </w:t>
      </w:r>
      <w:proofErr w:type="spellStart"/>
      <w:r w:rsidR="00F76878" w:rsidRPr="00F76878">
        <w:rPr>
          <w:rFonts w:ascii="Times New Roman" w:hAnsi="Times New Roman" w:cs="Times New Roman"/>
          <w:sz w:val="24"/>
          <w:szCs w:val="24"/>
        </w:rPr>
        <w:t>Jeba</w:t>
      </w:r>
      <w:proofErr w:type="spellEnd"/>
      <w:r w:rsidR="00F76878" w:rsidRPr="00F76878">
        <w:rPr>
          <w:rFonts w:ascii="Times New Roman" w:hAnsi="Times New Roman" w:cs="Times New Roman"/>
          <w:sz w:val="24"/>
          <w:szCs w:val="24"/>
        </w:rPr>
        <w:t xml:space="preserve"> D,</w:t>
      </w:r>
      <w:r w:rsidR="00F768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76878" w:rsidRPr="00F76878">
        <w:rPr>
          <w:rFonts w:ascii="Times New Roman" w:hAnsi="Times New Roman" w:cs="Times New Roman"/>
          <w:sz w:val="24"/>
          <w:szCs w:val="24"/>
        </w:rPr>
        <w:t>Jaean</w:t>
      </w:r>
      <w:proofErr w:type="spellEnd"/>
      <w:r w:rsidR="00F76878" w:rsidRPr="00F76878">
        <w:rPr>
          <w:rFonts w:ascii="Times New Roman" w:hAnsi="Times New Roman" w:cs="Times New Roman"/>
          <w:sz w:val="24"/>
          <w:szCs w:val="24"/>
        </w:rPr>
        <w:t xml:space="preserve"> Ann </w:t>
      </w:r>
      <w:proofErr w:type="spellStart"/>
      <w:r w:rsidR="00F76878" w:rsidRPr="00F76878">
        <w:rPr>
          <w:rFonts w:ascii="Times New Roman" w:hAnsi="Times New Roman" w:cs="Times New Roman"/>
          <w:sz w:val="24"/>
          <w:szCs w:val="24"/>
        </w:rPr>
        <w:t>Kennady</w:t>
      </w:r>
      <w:proofErr w:type="spellEnd"/>
      <w:r w:rsidR="00F76878" w:rsidRPr="00F76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6878" w:rsidRPr="00F76878">
        <w:rPr>
          <w:rFonts w:ascii="Times New Roman" w:hAnsi="Times New Roman" w:cs="Times New Roman"/>
          <w:sz w:val="24"/>
          <w:szCs w:val="24"/>
        </w:rPr>
        <w:t>Jeethu</w:t>
      </w:r>
      <w:proofErr w:type="spellEnd"/>
      <w:r w:rsidR="00F76878" w:rsidRPr="00F76878">
        <w:rPr>
          <w:rFonts w:ascii="Times New Roman" w:hAnsi="Times New Roman" w:cs="Times New Roman"/>
          <w:sz w:val="24"/>
          <w:szCs w:val="24"/>
        </w:rPr>
        <w:t xml:space="preserve"> Sunny</w:t>
      </w:r>
      <w:r w:rsidRPr="007B68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6878" w:rsidRPr="00F76878">
        <w:rPr>
          <w:rFonts w:ascii="Times New Roman" w:hAnsi="Times New Roman" w:cs="Times New Roman"/>
          <w:sz w:val="24"/>
          <w:szCs w:val="24"/>
        </w:rPr>
        <w:t xml:space="preserve">Application Of Child - Turcotte Pugh Scale </w:t>
      </w:r>
      <w:proofErr w:type="gramStart"/>
      <w:r w:rsidR="00F76878" w:rsidRPr="00F7687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F76878" w:rsidRPr="00F76878">
        <w:rPr>
          <w:rFonts w:ascii="Times New Roman" w:hAnsi="Times New Roman" w:cs="Times New Roman"/>
          <w:sz w:val="24"/>
          <w:szCs w:val="24"/>
        </w:rPr>
        <w:t xml:space="preserve"> The Assessment</w:t>
      </w:r>
      <w:r w:rsidR="00F768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6878" w:rsidRPr="00F76878">
        <w:rPr>
          <w:rFonts w:ascii="Times New Roman" w:hAnsi="Times New Roman" w:cs="Times New Roman"/>
          <w:sz w:val="24"/>
          <w:szCs w:val="24"/>
        </w:rPr>
        <w:t>Of Severity Of Liver Dysfunction And Dosage</w:t>
      </w:r>
      <w:r w:rsidR="00F768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6878" w:rsidRPr="00F76878">
        <w:rPr>
          <w:rFonts w:ascii="Times New Roman" w:hAnsi="Times New Roman" w:cs="Times New Roman"/>
          <w:sz w:val="24"/>
          <w:szCs w:val="24"/>
        </w:rPr>
        <w:t>Individualization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6878" w:rsidRPr="00F76878">
        <w:rPr>
          <w:rFonts w:ascii="Times New Roman" w:hAnsi="Times New Roman" w:cs="Times New Roman"/>
          <w:sz w:val="24"/>
          <w:szCs w:val="24"/>
        </w:rPr>
        <w:t>Journal Of Pharmacy</w:t>
      </w:r>
      <w:r w:rsidRPr="009B1032">
        <w:rPr>
          <w:rFonts w:ascii="Times New Roman" w:hAnsi="Times New Roman" w:cs="Times New Roman"/>
          <w:sz w:val="24"/>
          <w:szCs w:val="24"/>
        </w:rPr>
        <w:t xml:space="preserve">. </w:t>
      </w:r>
      <w:r w:rsidR="00F76878" w:rsidRPr="00F76878">
        <w:rPr>
          <w:rFonts w:ascii="Times New Roman" w:hAnsi="Times New Roman" w:cs="Times New Roman"/>
          <w:sz w:val="24"/>
          <w:szCs w:val="24"/>
        </w:rPr>
        <w:t>2018</w:t>
      </w:r>
      <w:r w:rsidR="00F76878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F76878" w:rsidRPr="00F76878">
        <w:rPr>
          <w:rFonts w:ascii="Times New Roman" w:hAnsi="Times New Roman" w:cs="Times New Roman"/>
          <w:sz w:val="24"/>
          <w:szCs w:val="24"/>
        </w:rPr>
        <w:t>8</w:t>
      </w:r>
      <w:r w:rsidR="00F76878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F76878" w:rsidRPr="00F76878">
        <w:rPr>
          <w:rFonts w:ascii="Times New Roman" w:hAnsi="Times New Roman" w:cs="Times New Roman"/>
          <w:sz w:val="24"/>
          <w:szCs w:val="24"/>
        </w:rPr>
        <w:t>11</w:t>
      </w:r>
      <w:r w:rsidR="00F76878">
        <w:rPr>
          <w:rFonts w:ascii="Times New Roman" w:hAnsi="Times New Roman" w:cs="Times New Roman"/>
          <w:sz w:val="24"/>
          <w:szCs w:val="24"/>
          <w:lang w:val="sr-Cyrl-RS"/>
        </w:rPr>
        <w:t>):</w:t>
      </w:r>
      <w:r w:rsidR="00F76878" w:rsidRPr="00F76878">
        <w:rPr>
          <w:rFonts w:ascii="Times New Roman" w:hAnsi="Times New Roman" w:cs="Times New Roman"/>
          <w:sz w:val="24"/>
          <w:szCs w:val="24"/>
        </w:rPr>
        <w:t xml:space="preserve"> 53-57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57B97063" w14:textId="00196893" w:rsidR="00F76878" w:rsidRDefault="00F76878" w:rsidP="00F76878">
      <w:pPr>
        <w:rPr>
          <w:rFonts w:ascii="Times New Roman" w:hAnsi="Times New Roman" w:cs="Times New Roman"/>
          <w:sz w:val="24"/>
          <w:szCs w:val="24"/>
        </w:rPr>
      </w:pPr>
    </w:p>
    <w:p w14:paraId="720A9721" w14:textId="77777777" w:rsidR="003D4F4B" w:rsidRDefault="003D4F4B" w:rsidP="003D4F4B">
      <w:pPr>
        <w:rPr>
          <w:rFonts w:ascii="Times New Roman" w:hAnsi="Times New Roman" w:cs="Times New Roman"/>
          <w:sz w:val="24"/>
          <w:szCs w:val="24"/>
        </w:rPr>
      </w:pPr>
    </w:p>
    <w:p w14:paraId="1B54C0FB" w14:textId="055AD089" w:rsidR="003D4F4B" w:rsidRPr="00A976A4" w:rsidRDefault="003D4F4B" w:rsidP="003D4F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Ако пацијент са цирозом јетре има 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хиперхолестеролемију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који од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статина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најбезбедније применити?</w:t>
      </w:r>
    </w:p>
    <w:p w14:paraId="1D7C178E" w14:textId="346BD367" w:rsidR="003D4F4B" w:rsidRPr="003D4F4B" w:rsidRDefault="003D4F4B" w:rsidP="003D4F4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3D4F4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3D4F4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флувастатин</w:t>
      </w:r>
      <w:proofErr w:type="spellEnd"/>
    </w:p>
    <w:p w14:paraId="3CA0692B" w14:textId="4A41783E" w:rsidR="003D4F4B" w:rsidRPr="003D4F4B" w:rsidRDefault="003D4F4B" w:rsidP="003D4F4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AC32A2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AC32A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симвастатин</w:t>
      </w:r>
      <w:proofErr w:type="spellEnd"/>
    </w:p>
    <w:p w14:paraId="70EF7481" w14:textId="31DB907C" w:rsidR="003D4F4B" w:rsidRPr="003D4F4B" w:rsidRDefault="003D4F4B" w:rsidP="003D4F4B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аторвастатин</w:t>
      </w:r>
      <w:proofErr w:type="spellEnd"/>
    </w:p>
    <w:p w14:paraId="2D55698F" w14:textId="7B925AFB" w:rsidR="003D4F4B" w:rsidRPr="003D4F4B" w:rsidRDefault="003D4F4B" w:rsidP="003D4F4B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3D4F4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росувастатин</w:t>
      </w:r>
      <w:proofErr w:type="spellEnd"/>
    </w:p>
    <w:p w14:paraId="40BF4D9E" w14:textId="45FE823B" w:rsidR="003D4F4B" w:rsidRPr="00EA063D" w:rsidRDefault="003D4F4B" w:rsidP="003D4F4B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гемфиброзил</w:t>
      </w:r>
      <w:proofErr w:type="spellEnd"/>
    </w:p>
    <w:p w14:paraId="061188DC" w14:textId="77777777" w:rsidR="003D4F4B" w:rsidRPr="00EA063D" w:rsidRDefault="003D4F4B" w:rsidP="003D4F4B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69BC06F5" w14:textId="026A1EED" w:rsidR="003D4F4B" w:rsidRPr="00F76878" w:rsidRDefault="003D4F4B" w:rsidP="003D4F4B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Росувастатин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најбезбеднији избор јер се минимално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метаболише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цитохромима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јетри, па је његова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фармакокинетика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мање измењена о</w:t>
      </w:r>
      <w:r w:rsidR="00306F66">
        <w:rPr>
          <w:rFonts w:ascii="Times New Roman" w:hAnsi="Times New Roman" w:cs="Times New Roman"/>
          <w:sz w:val="24"/>
          <w:szCs w:val="24"/>
          <w:lang w:val="sr-Cyrl-RS"/>
        </w:rPr>
        <w:t xml:space="preserve">д </w:t>
      </w:r>
      <w:proofErr w:type="spellStart"/>
      <w:r w:rsidR="00306F66">
        <w:rPr>
          <w:rFonts w:ascii="Times New Roman" w:hAnsi="Times New Roman" w:cs="Times New Roman"/>
          <w:sz w:val="24"/>
          <w:szCs w:val="24"/>
          <w:lang w:val="sr-Cyrl-RS"/>
        </w:rPr>
        <w:t>фармакокинетике</w:t>
      </w:r>
      <w:proofErr w:type="spellEnd"/>
      <w:r w:rsidR="00306F66">
        <w:rPr>
          <w:rFonts w:ascii="Times New Roman" w:hAnsi="Times New Roman" w:cs="Times New Roman"/>
          <w:sz w:val="24"/>
          <w:szCs w:val="24"/>
          <w:lang w:val="sr-Cyrl-RS"/>
        </w:rPr>
        <w:t xml:space="preserve"> других наведених лекова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06F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399B">
        <w:rPr>
          <w:rFonts w:ascii="Times New Roman" w:hAnsi="Times New Roman" w:cs="Times New Roman"/>
          <w:sz w:val="24"/>
          <w:szCs w:val="24"/>
          <w:lang w:val="sr-Cyrl-RS"/>
        </w:rPr>
        <w:t xml:space="preserve">Заправо, потреба за прилагођавањем (смањењем) дозе је мања код </w:t>
      </w:r>
      <w:proofErr w:type="spellStart"/>
      <w:r w:rsidR="00E2399B">
        <w:rPr>
          <w:rFonts w:ascii="Times New Roman" w:hAnsi="Times New Roman" w:cs="Times New Roman"/>
          <w:sz w:val="24"/>
          <w:szCs w:val="24"/>
          <w:lang w:val="sr-Cyrl-RS"/>
        </w:rPr>
        <w:t>росувастатина</w:t>
      </w:r>
      <w:proofErr w:type="spellEnd"/>
      <w:r w:rsidR="00E2399B">
        <w:rPr>
          <w:rFonts w:ascii="Times New Roman" w:hAnsi="Times New Roman" w:cs="Times New Roman"/>
          <w:sz w:val="24"/>
          <w:szCs w:val="24"/>
          <w:lang w:val="sr-Cyrl-RS"/>
        </w:rPr>
        <w:t xml:space="preserve"> него код осталих наведених лекова.</w:t>
      </w:r>
    </w:p>
    <w:p w14:paraId="6D63D731" w14:textId="7B347937" w:rsidR="003D4F4B" w:rsidRDefault="003D4F4B" w:rsidP="003D4F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E2399B">
        <w:rPr>
          <w:rFonts w:ascii="Times New Roman" w:hAnsi="Times New Roman" w:cs="Times New Roman"/>
          <w:sz w:val="24"/>
          <w:szCs w:val="24"/>
        </w:rPr>
        <w:t>Gentile JA, Boone LB, Kyle JA, Kyle LR</w:t>
      </w:r>
      <w:r w:rsidR="00E2399B" w:rsidRPr="007B68EF">
        <w:rPr>
          <w:rFonts w:ascii="Times New Roman" w:hAnsi="Times New Roman" w:cs="Times New Roman"/>
          <w:sz w:val="24"/>
          <w:szCs w:val="24"/>
        </w:rPr>
        <w:t>.</w:t>
      </w:r>
      <w:r w:rsidR="00E2399B">
        <w:rPr>
          <w:rFonts w:ascii="Times New Roman" w:hAnsi="Times New Roman" w:cs="Times New Roman"/>
          <w:sz w:val="24"/>
          <w:szCs w:val="24"/>
        </w:rPr>
        <w:t xml:space="preserve"> </w:t>
      </w:r>
      <w:r w:rsidR="00E2399B" w:rsidRPr="009B1032">
        <w:rPr>
          <w:rFonts w:ascii="Times New Roman" w:hAnsi="Times New Roman" w:cs="Times New Roman"/>
          <w:sz w:val="24"/>
          <w:szCs w:val="24"/>
        </w:rPr>
        <w:t>Drug Considerations for Medication Therapy in Cirrhosis</w:t>
      </w:r>
      <w:r w:rsidR="00E2399B">
        <w:rPr>
          <w:rFonts w:ascii="Times New Roman" w:hAnsi="Times New Roman" w:cs="Times New Roman"/>
          <w:sz w:val="24"/>
          <w:szCs w:val="24"/>
        </w:rPr>
        <w:t xml:space="preserve">. </w:t>
      </w:r>
      <w:r w:rsidR="00E2399B" w:rsidRPr="009B1032">
        <w:rPr>
          <w:rFonts w:ascii="Times New Roman" w:hAnsi="Times New Roman" w:cs="Times New Roman"/>
          <w:sz w:val="24"/>
          <w:szCs w:val="24"/>
        </w:rPr>
        <w:t>US Pharm. 2020;</w:t>
      </w:r>
      <w:r w:rsidR="00E2399B">
        <w:rPr>
          <w:rFonts w:ascii="Times New Roman" w:hAnsi="Times New Roman" w:cs="Times New Roman"/>
          <w:sz w:val="24"/>
          <w:szCs w:val="24"/>
        </w:rPr>
        <w:t xml:space="preserve"> </w:t>
      </w:r>
      <w:r w:rsidR="00E2399B" w:rsidRPr="009B1032">
        <w:rPr>
          <w:rFonts w:ascii="Times New Roman" w:hAnsi="Times New Roman" w:cs="Times New Roman"/>
          <w:sz w:val="24"/>
          <w:szCs w:val="24"/>
        </w:rPr>
        <w:t>45(12)</w:t>
      </w:r>
      <w:r w:rsidR="00E2399B">
        <w:rPr>
          <w:rFonts w:ascii="Times New Roman" w:hAnsi="Times New Roman" w:cs="Times New Roman"/>
          <w:sz w:val="24"/>
          <w:szCs w:val="24"/>
        </w:rPr>
        <w:t xml:space="preserve">: </w:t>
      </w:r>
      <w:r w:rsidR="00E2399B" w:rsidRPr="009B1032">
        <w:rPr>
          <w:rFonts w:ascii="Times New Roman" w:hAnsi="Times New Roman" w:cs="Times New Roman"/>
          <w:sz w:val="24"/>
          <w:szCs w:val="24"/>
        </w:rPr>
        <w:t>9-12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271B3AE7" w14:textId="5AAF7693" w:rsidR="00E2399B" w:rsidRDefault="00E2399B" w:rsidP="003D4F4B">
      <w:pPr>
        <w:rPr>
          <w:rFonts w:ascii="Times New Roman" w:hAnsi="Times New Roman" w:cs="Times New Roman"/>
          <w:sz w:val="24"/>
          <w:szCs w:val="24"/>
        </w:rPr>
      </w:pPr>
    </w:p>
    <w:p w14:paraId="1864CA42" w14:textId="6DB00C2F" w:rsidR="00E2399B" w:rsidRDefault="00E2399B" w:rsidP="003D4F4B">
      <w:pPr>
        <w:rPr>
          <w:rFonts w:ascii="Times New Roman" w:hAnsi="Times New Roman" w:cs="Times New Roman"/>
          <w:sz w:val="24"/>
          <w:szCs w:val="24"/>
        </w:rPr>
      </w:pPr>
    </w:p>
    <w:p w14:paraId="2C774A23" w14:textId="77777777" w:rsidR="00E2399B" w:rsidRDefault="00E2399B" w:rsidP="00E2399B">
      <w:pPr>
        <w:rPr>
          <w:rFonts w:ascii="Times New Roman" w:hAnsi="Times New Roman" w:cs="Times New Roman"/>
          <w:sz w:val="24"/>
          <w:szCs w:val="24"/>
        </w:rPr>
      </w:pPr>
    </w:p>
    <w:p w14:paraId="7763E1F9" w14:textId="161AD3C6" w:rsidR="00E2399B" w:rsidRPr="00A976A4" w:rsidRDefault="00A574C8" w:rsidP="00E2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Код пацијената са цирозом јетре и дијабетесом, који лек од наведених је најбезбедније примењивати</w:t>
      </w:r>
      <w:r w:rsidR="00E2399B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4DE115AD" w14:textId="7D7397E1" w:rsidR="00E2399B" w:rsidRPr="00A574C8" w:rsidRDefault="00E2399B" w:rsidP="00E2399B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A574C8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a</w:t>
      </w:r>
      <w:r w:rsidRPr="00A574C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r w:rsidR="00A574C8" w:rsidRPr="00A574C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инсулин</w:t>
      </w:r>
    </w:p>
    <w:p w14:paraId="4F097061" w14:textId="50719FB8" w:rsidR="00E2399B" w:rsidRPr="003D4F4B" w:rsidRDefault="00E2399B" w:rsidP="00E2399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AC32A2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AC32A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A574C8">
        <w:rPr>
          <w:rFonts w:ascii="Times New Roman" w:hAnsi="Times New Roman" w:cs="Times New Roman"/>
          <w:sz w:val="24"/>
          <w:szCs w:val="24"/>
          <w:lang w:val="sr-Cyrl-RS"/>
        </w:rPr>
        <w:t>метформин</w:t>
      </w:r>
      <w:proofErr w:type="spellEnd"/>
    </w:p>
    <w:p w14:paraId="38290D9C" w14:textId="7B70B62A" w:rsidR="00E2399B" w:rsidRPr="00A574C8" w:rsidRDefault="00A574C8" w:rsidP="00A574C8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гликлазид</w:t>
      </w:r>
      <w:proofErr w:type="spellEnd"/>
    </w:p>
    <w:p w14:paraId="19FBE162" w14:textId="6154BF87" w:rsidR="00E2399B" w:rsidRPr="00A574C8" w:rsidRDefault="00A574C8" w:rsidP="00A574C8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дапаглифлозин</w:t>
      </w:r>
      <w:proofErr w:type="spellEnd"/>
    </w:p>
    <w:p w14:paraId="6F02198E" w14:textId="7A1831B0" w:rsidR="00E2399B" w:rsidRPr="00EA063D" w:rsidRDefault="00A574C8" w:rsidP="00A574C8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вилдаглиптин</w:t>
      </w:r>
      <w:proofErr w:type="spellEnd"/>
    </w:p>
    <w:p w14:paraId="3E9B5C30" w14:textId="2C1ADC80" w:rsidR="00E2399B" w:rsidRPr="00A574C8" w:rsidRDefault="00E2399B" w:rsidP="00E2399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2C8429" w14:textId="5E3918C2" w:rsidR="00E2399B" w:rsidRPr="00F76878" w:rsidRDefault="00E2399B" w:rsidP="00E2399B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A574C8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74C8">
        <w:rPr>
          <w:rFonts w:ascii="Times New Roman" w:hAnsi="Times New Roman" w:cs="Times New Roman"/>
          <w:sz w:val="24"/>
          <w:szCs w:val="24"/>
          <w:lang w:val="sr-Cyrl-RS"/>
        </w:rPr>
        <w:t xml:space="preserve">Примена инсулина је најефикаснија и најбезбеднија у односу на остале наведене лекове код пацијената са дијабетесом и цирозом јетре, под условом да је мерење гликемије стриктно, како би се избегле </w:t>
      </w:r>
      <w:proofErr w:type="spellStart"/>
      <w:r w:rsidR="00A574C8">
        <w:rPr>
          <w:rFonts w:ascii="Times New Roman" w:hAnsi="Times New Roman" w:cs="Times New Roman"/>
          <w:sz w:val="24"/>
          <w:szCs w:val="24"/>
          <w:lang w:val="sr-Cyrl-RS"/>
        </w:rPr>
        <w:t>хипогликемије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574C8">
        <w:rPr>
          <w:rFonts w:ascii="Times New Roman" w:hAnsi="Times New Roman" w:cs="Times New Roman"/>
          <w:sz w:val="24"/>
          <w:szCs w:val="24"/>
          <w:lang w:val="sr-Cyrl-RS"/>
        </w:rPr>
        <w:t xml:space="preserve"> Пацијенти са цирозом јетре су потхрањени и уносе мало хране јер им је апетит слабији, па су стога склони </w:t>
      </w:r>
      <w:proofErr w:type="spellStart"/>
      <w:r w:rsidR="00A574C8">
        <w:rPr>
          <w:rFonts w:ascii="Times New Roman" w:hAnsi="Times New Roman" w:cs="Times New Roman"/>
          <w:sz w:val="24"/>
          <w:szCs w:val="24"/>
          <w:lang w:val="sr-Cyrl-RS"/>
        </w:rPr>
        <w:t>хипогликемијама</w:t>
      </w:r>
      <w:proofErr w:type="spellEnd"/>
      <w:r w:rsidR="00A574C8">
        <w:rPr>
          <w:rFonts w:ascii="Times New Roman" w:hAnsi="Times New Roman" w:cs="Times New Roman"/>
          <w:sz w:val="24"/>
          <w:szCs w:val="24"/>
          <w:lang w:val="sr-Cyrl-RS"/>
        </w:rPr>
        <w:t xml:space="preserve">. Посебно треба избегавати </w:t>
      </w:r>
      <w:proofErr w:type="spellStart"/>
      <w:r w:rsidR="00A574C8">
        <w:rPr>
          <w:rFonts w:ascii="Times New Roman" w:hAnsi="Times New Roman" w:cs="Times New Roman"/>
          <w:sz w:val="24"/>
          <w:szCs w:val="24"/>
          <w:lang w:val="sr-Cyrl-RS"/>
        </w:rPr>
        <w:t>метформин</w:t>
      </w:r>
      <w:proofErr w:type="spellEnd"/>
      <w:r w:rsidR="00A574C8">
        <w:rPr>
          <w:rFonts w:ascii="Times New Roman" w:hAnsi="Times New Roman" w:cs="Times New Roman"/>
          <w:sz w:val="24"/>
          <w:szCs w:val="24"/>
          <w:lang w:val="sr-Cyrl-RS"/>
        </w:rPr>
        <w:t xml:space="preserve">, због склоности за изазивање </w:t>
      </w:r>
      <w:proofErr w:type="spellStart"/>
      <w:r w:rsidR="00A574C8">
        <w:rPr>
          <w:rFonts w:ascii="Times New Roman" w:hAnsi="Times New Roman" w:cs="Times New Roman"/>
          <w:sz w:val="24"/>
          <w:szCs w:val="24"/>
          <w:lang w:val="sr-Cyrl-RS"/>
        </w:rPr>
        <w:t>лактатне</w:t>
      </w:r>
      <w:proofErr w:type="spellEnd"/>
      <w:r w:rsidR="00A574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574C8">
        <w:rPr>
          <w:rFonts w:ascii="Times New Roman" w:hAnsi="Times New Roman" w:cs="Times New Roman"/>
          <w:sz w:val="24"/>
          <w:szCs w:val="24"/>
          <w:lang w:val="sr-Cyrl-RS"/>
        </w:rPr>
        <w:t>ацидозе</w:t>
      </w:r>
      <w:proofErr w:type="spellEnd"/>
      <w:r w:rsidR="00A574C8">
        <w:rPr>
          <w:rFonts w:ascii="Times New Roman" w:hAnsi="Times New Roman" w:cs="Times New Roman"/>
          <w:sz w:val="24"/>
          <w:szCs w:val="24"/>
          <w:lang w:val="sr-Cyrl-RS"/>
        </w:rPr>
        <w:t xml:space="preserve">, као и деривате </w:t>
      </w:r>
      <w:proofErr w:type="spellStart"/>
      <w:r w:rsidR="00A574C8">
        <w:rPr>
          <w:rFonts w:ascii="Times New Roman" w:hAnsi="Times New Roman" w:cs="Times New Roman"/>
          <w:sz w:val="24"/>
          <w:szCs w:val="24"/>
          <w:lang w:val="sr-Cyrl-RS"/>
        </w:rPr>
        <w:t>сулфонилурее</w:t>
      </w:r>
      <w:proofErr w:type="spellEnd"/>
      <w:r w:rsidR="00A574C8">
        <w:rPr>
          <w:rFonts w:ascii="Times New Roman" w:hAnsi="Times New Roman" w:cs="Times New Roman"/>
          <w:sz w:val="24"/>
          <w:szCs w:val="24"/>
          <w:lang w:val="sr-Cyrl-RS"/>
        </w:rPr>
        <w:t xml:space="preserve">, због њихове тенденције да изазивају </w:t>
      </w:r>
      <w:proofErr w:type="spellStart"/>
      <w:r w:rsidR="00A574C8">
        <w:rPr>
          <w:rFonts w:ascii="Times New Roman" w:hAnsi="Times New Roman" w:cs="Times New Roman"/>
          <w:sz w:val="24"/>
          <w:szCs w:val="24"/>
          <w:lang w:val="sr-Cyrl-RS"/>
        </w:rPr>
        <w:t>хипогликемију</w:t>
      </w:r>
      <w:proofErr w:type="spellEnd"/>
      <w:r w:rsidR="00A574C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F1259">
        <w:rPr>
          <w:rFonts w:ascii="Times New Roman" w:hAnsi="Times New Roman" w:cs="Times New Roman"/>
          <w:sz w:val="24"/>
          <w:szCs w:val="24"/>
          <w:lang w:val="sr-Cyrl-RS"/>
        </w:rPr>
        <w:t xml:space="preserve"> О осталим лековима има мало података, па се ризик не може проценити.</w:t>
      </w:r>
    </w:p>
    <w:p w14:paraId="6BD71A38" w14:textId="77777777" w:rsidR="00E2399B" w:rsidRDefault="00E2399B" w:rsidP="00E239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Gentile JA, Boone LB, Kyle JA, Kyle LR</w:t>
      </w:r>
      <w:r w:rsidRPr="007B68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032">
        <w:rPr>
          <w:rFonts w:ascii="Times New Roman" w:hAnsi="Times New Roman" w:cs="Times New Roman"/>
          <w:sz w:val="24"/>
          <w:szCs w:val="24"/>
        </w:rPr>
        <w:t>Drug Considerations for Medication Therapy in Cirrhosis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B1032">
        <w:rPr>
          <w:rFonts w:ascii="Times New Roman" w:hAnsi="Times New Roman" w:cs="Times New Roman"/>
          <w:sz w:val="24"/>
          <w:szCs w:val="24"/>
        </w:rPr>
        <w:t>US Pharm. 2020;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032">
        <w:rPr>
          <w:rFonts w:ascii="Times New Roman" w:hAnsi="Times New Roman" w:cs="Times New Roman"/>
          <w:sz w:val="24"/>
          <w:szCs w:val="24"/>
        </w:rPr>
        <w:t>45(12)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B1032">
        <w:rPr>
          <w:rFonts w:ascii="Times New Roman" w:hAnsi="Times New Roman" w:cs="Times New Roman"/>
          <w:sz w:val="24"/>
          <w:szCs w:val="24"/>
        </w:rPr>
        <w:t>9-12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3615C3D1" w14:textId="77777777" w:rsidR="00E2399B" w:rsidRDefault="00E2399B" w:rsidP="00E2399B">
      <w:pPr>
        <w:rPr>
          <w:rFonts w:ascii="Times New Roman" w:hAnsi="Times New Roman" w:cs="Times New Roman"/>
          <w:sz w:val="24"/>
          <w:szCs w:val="24"/>
        </w:rPr>
      </w:pPr>
    </w:p>
    <w:p w14:paraId="4F77ADFB" w14:textId="77777777" w:rsidR="00CF1259" w:rsidRDefault="00CF1259" w:rsidP="00CF1259">
      <w:pPr>
        <w:rPr>
          <w:rFonts w:ascii="Times New Roman" w:hAnsi="Times New Roman" w:cs="Times New Roman"/>
          <w:sz w:val="24"/>
          <w:szCs w:val="24"/>
        </w:rPr>
      </w:pPr>
    </w:p>
    <w:p w14:paraId="3D5A586A" w14:textId="64A22267" w:rsidR="00CF1259" w:rsidRPr="00A976A4" w:rsidRDefault="00266B65" w:rsidP="00CF1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Када је пацијенту са цирозом јетре потребан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блокатор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протонске пумпе ради смањења секреције киселине у желуцу, који од расположивих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блокатора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најмање прилагођавање дозе, па му стога треба дати предност</w:t>
      </w:r>
      <w:r w:rsidR="00CF1259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4DFEB95E" w14:textId="1E174EFF" w:rsidR="00CF1259" w:rsidRPr="00266B65" w:rsidRDefault="00CF1259" w:rsidP="00CF1259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266B65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66B6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3B33A9">
        <w:rPr>
          <w:rFonts w:ascii="Times New Roman" w:hAnsi="Times New Roman" w:cs="Times New Roman"/>
          <w:sz w:val="24"/>
          <w:szCs w:val="24"/>
          <w:lang w:val="sr-Cyrl-RS"/>
        </w:rPr>
        <w:t>омепразол</w:t>
      </w:r>
      <w:proofErr w:type="spellEnd"/>
    </w:p>
    <w:p w14:paraId="401A2357" w14:textId="1797BC3D" w:rsidR="00CF1259" w:rsidRPr="003D4F4B" w:rsidRDefault="00CF1259" w:rsidP="00CF1259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AC32A2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AC32A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3B33A9">
        <w:rPr>
          <w:rFonts w:ascii="Times New Roman" w:hAnsi="Times New Roman" w:cs="Times New Roman"/>
          <w:sz w:val="24"/>
          <w:szCs w:val="24"/>
          <w:lang w:val="sr-Cyrl-RS"/>
        </w:rPr>
        <w:t>пантопразол</w:t>
      </w:r>
      <w:proofErr w:type="spellEnd"/>
    </w:p>
    <w:p w14:paraId="45CA926D" w14:textId="3A6503EC" w:rsidR="00CF1259" w:rsidRPr="003B33A9" w:rsidRDefault="003B33A9" w:rsidP="00266B65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3B33A9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есомепразол</w:t>
      </w:r>
      <w:proofErr w:type="spellEnd"/>
    </w:p>
    <w:p w14:paraId="076046ED" w14:textId="0388ED62" w:rsidR="00CF1259" w:rsidRPr="00A574C8" w:rsidRDefault="003B33A9" w:rsidP="00266B65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лансопразол</w:t>
      </w:r>
      <w:proofErr w:type="spellEnd"/>
    </w:p>
    <w:p w14:paraId="138DB815" w14:textId="273E0003" w:rsidR="00CF1259" w:rsidRPr="00EA063D" w:rsidRDefault="003B33A9" w:rsidP="00266B65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рабепразол</w:t>
      </w:r>
      <w:proofErr w:type="spellEnd"/>
    </w:p>
    <w:p w14:paraId="3EDBCA22" w14:textId="77777777" w:rsidR="00CF1259" w:rsidRPr="00A574C8" w:rsidRDefault="00CF1259" w:rsidP="00CF125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E63F4A" w14:textId="271A53E7" w:rsidR="00CF1259" w:rsidRPr="000D7EE6" w:rsidRDefault="00CF1259" w:rsidP="00CF1259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3B33A9">
        <w:rPr>
          <w:rFonts w:ascii="Times New Roman" w:hAnsi="Times New Roman" w:cs="Times New Roman"/>
          <w:sz w:val="24"/>
          <w:szCs w:val="24"/>
          <w:lang w:val="sr-Latn-RS"/>
        </w:rPr>
        <w:t>c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33A9">
        <w:rPr>
          <w:rFonts w:ascii="Times New Roman" w:hAnsi="Times New Roman" w:cs="Times New Roman"/>
          <w:sz w:val="24"/>
          <w:szCs w:val="24"/>
          <w:lang w:val="sr-Cyrl-RS"/>
        </w:rPr>
        <w:t>Есомепреазол</w:t>
      </w:r>
      <w:proofErr w:type="spellEnd"/>
      <w:r w:rsidR="003B33A9">
        <w:rPr>
          <w:rFonts w:ascii="Times New Roman" w:hAnsi="Times New Roman" w:cs="Times New Roman"/>
          <w:sz w:val="24"/>
          <w:szCs w:val="24"/>
          <w:lang w:val="sr-Cyrl-RS"/>
        </w:rPr>
        <w:t xml:space="preserve"> има најмањи утицај на друге лекове преко инхибиције </w:t>
      </w:r>
      <w:proofErr w:type="spellStart"/>
      <w:r w:rsidR="003B33A9">
        <w:rPr>
          <w:rFonts w:ascii="Times New Roman" w:hAnsi="Times New Roman" w:cs="Times New Roman"/>
          <w:sz w:val="24"/>
          <w:szCs w:val="24"/>
          <w:lang w:val="sr-Cyrl-RS"/>
        </w:rPr>
        <w:t>цитохрома</w:t>
      </w:r>
      <w:proofErr w:type="spellEnd"/>
      <w:r w:rsidR="000D7EE6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0D7EE6">
        <w:rPr>
          <w:rFonts w:ascii="Times New Roman" w:hAnsi="Times New Roman" w:cs="Times New Roman"/>
          <w:sz w:val="24"/>
          <w:szCs w:val="24"/>
          <w:lang w:val="sr-Cyrl-RS"/>
        </w:rPr>
        <w:t xml:space="preserve">јер он ни најмање не инхибира </w:t>
      </w:r>
      <w:proofErr w:type="spellStart"/>
      <w:r w:rsidR="000D7EE6">
        <w:rPr>
          <w:rFonts w:ascii="Times New Roman" w:hAnsi="Times New Roman" w:cs="Times New Roman"/>
          <w:sz w:val="24"/>
          <w:szCs w:val="24"/>
          <w:lang w:val="sr-Cyrl-RS"/>
        </w:rPr>
        <w:t>цитохром</w:t>
      </w:r>
      <w:proofErr w:type="spellEnd"/>
      <w:r w:rsidR="000D7E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D7EE6">
        <w:rPr>
          <w:rFonts w:ascii="Times New Roman" w:hAnsi="Times New Roman" w:cs="Times New Roman"/>
          <w:sz w:val="24"/>
          <w:szCs w:val="24"/>
          <w:lang w:val="sr-Latn-RS"/>
        </w:rPr>
        <w:t>CYP3A4</w:t>
      </w:r>
      <w:r w:rsidR="000D7EE6">
        <w:rPr>
          <w:rFonts w:ascii="Times New Roman" w:hAnsi="Times New Roman" w:cs="Times New Roman"/>
          <w:sz w:val="24"/>
          <w:szCs w:val="24"/>
          <w:lang w:val="sr-Cyrl-RS"/>
        </w:rPr>
        <w:t xml:space="preserve">, већ само у малој мери </w:t>
      </w:r>
      <w:r w:rsidR="000D7EE6">
        <w:rPr>
          <w:rFonts w:ascii="Times New Roman" w:hAnsi="Times New Roman" w:cs="Times New Roman"/>
          <w:sz w:val="24"/>
          <w:szCs w:val="24"/>
        </w:rPr>
        <w:t xml:space="preserve">CYP2C19, </w:t>
      </w:r>
      <w:proofErr w:type="spellStart"/>
      <w:r w:rsidR="000D7EE6">
        <w:rPr>
          <w:rFonts w:ascii="Times New Roman" w:hAnsi="Times New Roman" w:cs="Times New Roman"/>
          <w:sz w:val="24"/>
          <w:szCs w:val="24"/>
          <w:lang w:val="sr-Cyrl-RS"/>
        </w:rPr>
        <w:t>изоформу</w:t>
      </w:r>
      <w:proofErr w:type="spellEnd"/>
      <w:r w:rsidR="000D7EE6">
        <w:rPr>
          <w:rFonts w:ascii="Times New Roman" w:hAnsi="Times New Roman" w:cs="Times New Roman"/>
          <w:sz w:val="24"/>
          <w:szCs w:val="24"/>
          <w:lang w:val="sr-Cyrl-RS"/>
        </w:rPr>
        <w:t xml:space="preserve"> са далеко мањим утицајем на већину лекова. Зато се код цирозе јетре препоручује коришћење </w:t>
      </w:r>
      <w:proofErr w:type="spellStart"/>
      <w:r w:rsidR="000D7EE6">
        <w:rPr>
          <w:rFonts w:ascii="Times New Roman" w:hAnsi="Times New Roman" w:cs="Times New Roman"/>
          <w:sz w:val="24"/>
          <w:szCs w:val="24"/>
          <w:lang w:val="sr-Cyrl-RS"/>
        </w:rPr>
        <w:t>есомепразола</w:t>
      </w:r>
      <w:proofErr w:type="spellEnd"/>
      <w:r w:rsidR="000D7EE6">
        <w:rPr>
          <w:rFonts w:ascii="Times New Roman" w:hAnsi="Times New Roman" w:cs="Times New Roman"/>
          <w:sz w:val="24"/>
          <w:szCs w:val="24"/>
          <w:lang w:val="sr-Cyrl-RS"/>
        </w:rPr>
        <w:t xml:space="preserve">. Иначе, сви </w:t>
      </w:r>
      <w:proofErr w:type="spellStart"/>
      <w:r w:rsidR="000D7EE6">
        <w:rPr>
          <w:rFonts w:ascii="Times New Roman" w:hAnsi="Times New Roman" w:cs="Times New Roman"/>
          <w:sz w:val="24"/>
          <w:szCs w:val="24"/>
          <w:lang w:val="sr-Cyrl-RS"/>
        </w:rPr>
        <w:t>блокатори</w:t>
      </w:r>
      <w:proofErr w:type="spellEnd"/>
      <w:r w:rsidR="000D7EE6">
        <w:rPr>
          <w:rFonts w:ascii="Times New Roman" w:hAnsi="Times New Roman" w:cs="Times New Roman"/>
          <w:sz w:val="24"/>
          <w:szCs w:val="24"/>
          <w:lang w:val="sr-Cyrl-RS"/>
        </w:rPr>
        <w:t xml:space="preserve"> протонске пумпе, па и </w:t>
      </w:r>
      <w:proofErr w:type="spellStart"/>
      <w:r w:rsidR="000D7EE6">
        <w:rPr>
          <w:rFonts w:ascii="Times New Roman" w:hAnsi="Times New Roman" w:cs="Times New Roman"/>
          <w:sz w:val="24"/>
          <w:szCs w:val="24"/>
          <w:lang w:val="sr-Cyrl-RS"/>
        </w:rPr>
        <w:t>есомепразол</w:t>
      </w:r>
      <w:proofErr w:type="spellEnd"/>
      <w:r w:rsidR="000D7EE6">
        <w:rPr>
          <w:rFonts w:ascii="Times New Roman" w:hAnsi="Times New Roman" w:cs="Times New Roman"/>
          <w:sz w:val="24"/>
          <w:szCs w:val="24"/>
          <w:lang w:val="sr-Cyrl-RS"/>
        </w:rPr>
        <w:t xml:space="preserve">, су повезани са већим ризиком од респираторних инфекција и погоршања </w:t>
      </w:r>
      <w:proofErr w:type="spellStart"/>
      <w:r w:rsidR="000D7EE6">
        <w:rPr>
          <w:rFonts w:ascii="Times New Roman" w:hAnsi="Times New Roman" w:cs="Times New Roman"/>
          <w:sz w:val="24"/>
          <w:szCs w:val="24"/>
          <w:lang w:val="sr-Cyrl-RS"/>
        </w:rPr>
        <w:t>хепатичке</w:t>
      </w:r>
      <w:proofErr w:type="spellEnd"/>
      <w:r w:rsidR="000D7E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D7EE6">
        <w:rPr>
          <w:rFonts w:ascii="Times New Roman" w:hAnsi="Times New Roman" w:cs="Times New Roman"/>
          <w:sz w:val="24"/>
          <w:szCs w:val="24"/>
          <w:lang w:val="sr-Cyrl-RS"/>
        </w:rPr>
        <w:t>енцефалопатије</w:t>
      </w:r>
      <w:proofErr w:type="spellEnd"/>
      <w:r w:rsidR="000D7EE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C16B18D" w14:textId="3E082A5B" w:rsidR="00CF1259" w:rsidRDefault="00CF1259" w:rsidP="00CF12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0D7EE6" w:rsidRPr="000D7EE6">
        <w:rPr>
          <w:rFonts w:ascii="Times New Roman" w:hAnsi="Times New Roman" w:cs="Times New Roman"/>
          <w:sz w:val="24"/>
          <w:szCs w:val="24"/>
        </w:rPr>
        <w:t xml:space="preserve">Andersson T, Hassan-Alin M, </w:t>
      </w:r>
      <w:proofErr w:type="spellStart"/>
      <w:r w:rsidR="000D7EE6" w:rsidRPr="000D7EE6">
        <w:rPr>
          <w:rFonts w:ascii="Times New Roman" w:hAnsi="Times New Roman" w:cs="Times New Roman"/>
          <w:sz w:val="24"/>
          <w:szCs w:val="24"/>
        </w:rPr>
        <w:t>Hasselgren</w:t>
      </w:r>
      <w:proofErr w:type="spellEnd"/>
      <w:r w:rsidR="000D7EE6" w:rsidRPr="000D7EE6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="000D7EE6" w:rsidRPr="000D7EE6">
        <w:rPr>
          <w:rFonts w:ascii="Times New Roman" w:hAnsi="Times New Roman" w:cs="Times New Roman"/>
          <w:sz w:val="24"/>
          <w:szCs w:val="24"/>
        </w:rPr>
        <w:t>Röhss</w:t>
      </w:r>
      <w:proofErr w:type="spellEnd"/>
      <w:r w:rsidR="000D7EE6" w:rsidRPr="000D7EE6">
        <w:rPr>
          <w:rFonts w:ascii="Times New Roman" w:hAnsi="Times New Roman" w:cs="Times New Roman"/>
          <w:sz w:val="24"/>
          <w:szCs w:val="24"/>
        </w:rPr>
        <w:t xml:space="preserve"> K. Drug interaction studies with esomeprazole, the (S)-isomer of omeprazole. Clin </w:t>
      </w:r>
      <w:proofErr w:type="spellStart"/>
      <w:r w:rsidR="000D7EE6" w:rsidRPr="000D7EE6">
        <w:rPr>
          <w:rFonts w:ascii="Times New Roman" w:hAnsi="Times New Roman" w:cs="Times New Roman"/>
          <w:sz w:val="24"/>
          <w:szCs w:val="24"/>
        </w:rPr>
        <w:t>Pharmacokinet</w:t>
      </w:r>
      <w:proofErr w:type="spellEnd"/>
      <w:r w:rsidR="000D7EE6" w:rsidRPr="000D7EE6">
        <w:rPr>
          <w:rFonts w:ascii="Times New Roman" w:hAnsi="Times New Roman" w:cs="Times New Roman"/>
          <w:sz w:val="24"/>
          <w:szCs w:val="24"/>
        </w:rPr>
        <w:t>. 2001;40(7):523-37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3DA66CDA" w14:textId="6DFF8810" w:rsidR="00CF1259" w:rsidRDefault="00CF1259" w:rsidP="00CF1259">
      <w:pPr>
        <w:rPr>
          <w:rFonts w:ascii="Times New Roman" w:hAnsi="Times New Roman" w:cs="Times New Roman"/>
          <w:sz w:val="24"/>
          <w:szCs w:val="24"/>
        </w:rPr>
      </w:pPr>
    </w:p>
    <w:p w14:paraId="7F13D2E2" w14:textId="368E18B8" w:rsidR="00B7114C" w:rsidRDefault="00B7114C" w:rsidP="00CF1259">
      <w:pPr>
        <w:rPr>
          <w:rFonts w:ascii="Times New Roman" w:hAnsi="Times New Roman" w:cs="Times New Roman"/>
          <w:sz w:val="24"/>
          <w:szCs w:val="24"/>
        </w:rPr>
      </w:pPr>
    </w:p>
    <w:p w14:paraId="3545F495" w14:textId="77777777" w:rsidR="00B7114C" w:rsidRDefault="00B7114C" w:rsidP="00B7114C">
      <w:pPr>
        <w:rPr>
          <w:rFonts w:ascii="Times New Roman" w:hAnsi="Times New Roman" w:cs="Times New Roman"/>
          <w:sz w:val="24"/>
          <w:szCs w:val="24"/>
        </w:rPr>
      </w:pPr>
    </w:p>
    <w:p w14:paraId="57C4D710" w14:textId="3B80CBB1" w:rsidR="00B7114C" w:rsidRPr="00A976A4" w:rsidRDefault="00B7114C" w:rsidP="00B711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Која група антибиотика је контраиндикована за примену код пацијената са цирозом јетре?</w:t>
      </w:r>
    </w:p>
    <w:p w14:paraId="357B5FF9" w14:textId="4A651748" w:rsidR="00B7114C" w:rsidRPr="00B7114C" w:rsidRDefault="00B7114C" w:rsidP="00B7114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266B65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66B6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аминогликозиди</w:t>
      </w:r>
      <w:proofErr w:type="spellEnd"/>
    </w:p>
    <w:p w14:paraId="591DA128" w14:textId="0D5DA4FC" w:rsidR="00B7114C" w:rsidRPr="003D4F4B" w:rsidRDefault="00B7114C" w:rsidP="00B7114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AC32A2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AC32A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цефалоспорини</w:t>
      </w:r>
      <w:proofErr w:type="spellEnd"/>
    </w:p>
    <w:p w14:paraId="60BC633B" w14:textId="02F33ED8" w:rsidR="00B7114C" w:rsidRPr="00B7114C" w:rsidRDefault="00B7114C" w:rsidP="00B7114C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карбапенеми</w:t>
      </w:r>
      <w:proofErr w:type="spellEnd"/>
    </w:p>
    <w:p w14:paraId="3637B742" w14:textId="4177767F" w:rsidR="00B7114C" w:rsidRPr="00B7114C" w:rsidRDefault="00B7114C" w:rsidP="00B7114C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B7114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макролиди</w:t>
      </w:r>
      <w:proofErr w:type="spellEnd"/>
    </w:p>
    <w:p w14:paraId="127E3D3D" w14:textId="7FC76C9B" w:rsidR="00B7114C" w:rsidRPr="00EA063D" w:rsidRDefault="00B7114C" w:rsidP="00B7114C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тетрациклини</w:t>
      </w:r>
      <w:proofErr w:type="spellEnd"/>
    </w:p>
    <w:p w14:paraId="100013F8" w14:textId="77777777" w:rsidR="00B7114C" w:rsidRPr="00A574C8" w:rsidRDefault="00B7114C" w:rsidP="00B7114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0ADD85" w14:textId="658C36C0" w:rsidR="00B7114C" w:rsidRPr="00C63B9C" w:rsidRDefault="00B7114C" w:rsidP="00B7114C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више студија је показано да примена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макролида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код пацијената са цирозом јетре чешће него иначе доводи до акутн</w:t>
      </w:r>
      <w:r w:rsidR="00884198">
        <w:rPr>
          <w:rFonts w:ascii="Times New Roman" w:hAnsi="Times New Roman" w:cs="Times New Roman"/>
          <w:sz w:val="24"/>
          <w:szCs w:val="24"/>
          <w:lang w:val="sr-Cyrl-RS"/>
        </w:rPr>
        <w:t>ог токсичног хепатитиса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84198">
        <w:rPr>
          <w:rFonts w:ascii="Times New Roman" w:hAnsi="Times New Roman" w:cs="Times New Roman"/>
          <w:sz w:val="24"/>
          <w:szCs w:val="24"/>
          <w:lang w:val="sr-Cyrl-RS"/>
        </w:rPr>
        <w:t xml:space="preserve"> Поред тога, документован је и повишени морталитет код пацијената са цирозом јетре који су примали </w:t>
      </w:r>
      <w:proofErr w:type="spellStart"/>
      <w:r w:rsidR="00884198">
        <w:rPr>
          <w:rFonts w:ascii="Times New Roman" w:hAnsi="Times New Roman" w:cs="Times New Roman"/>
          <w:sz w:val="24"/>
          <w:szCs w:val="24"/>
          <w:lang w:val="sr-Cyrl-RS"/>
        </w:rPr>
        <w:t>азитромицин</w:t>
      </w:r>
      <w:proofErr w:type="spellEnd"/>
      <w:r w:rsidR="0088419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63B9C">
        <w:rPr>
          <w:rFonts w:ascii="Times New Roman" w:hAnsi="Times New Roman" w:cs="Times New Roman"/>
          <w:sz w:val="24"/>
          <w:szCs w:val="24"/>
          <w:lang w:val="sr-Cyrl-RS"/>
        </w:rPr>
        <w:t xml:space="preserve">Предоминантан тип оштећења јетре код примене </w:t>
      </w:r>
      <w:proofErr w:type="spellStart"/>
      <w:r w:rsidR="00C63B9C">
        <w:rPr>
          <w:rFonts w:ascii="Times New Roman" w:hAnsi="Times New Roman" w:cs="Times New Roman"/>
          <w:sz w:val="24"/>
          <w:szCs w:val="24"/>
          <w:lang w:val="sr-Cyrl-RS"/>
        </w:rPr>
        <w:t>азитромицина</w:t>
      </w:r>
      <w:proofErr w:type="spellEnd"/>
      <w:r w:rsidR="00C63B9C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proofErr w:type="spellStart"/>
      <w:r w:rsidR="00C63B9C">
        <w:rPr>
          <w:rFonts w:ascii="Times New Roman" w:hAnsi="Times New Roman" w:cs="Times New Roman"/>
          <w:sz w:val="24"/>
          <w:szCs w:val="24"/>
          <w:lang w:val="sr-Cyrl-RS"/>
        </w:rPr>
        <w:t>хепатоцелуларни</w:t>
      </w:r>
      <w:proofErr w:type="spellEnd"/>
      <w:r w:rsidR="00C63B9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1E11BA6" w14:textId="47600B8E" w:rsidR="00B7114C" w:rsidRDefault="00B7114C" w:rsidP="00B711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D5651B" w:rsidRPr="00D5651B">
        <w:rPr>
          <w:rFonts w:ascii="Times New Roman" w:hAnsi="Times New Roman" w:cs="Times New Roman"/>
          <w:sz w:val="24"/>
          <w:szCs w:val="24"/>
        </w:rPr>
        <w:t xml:space="preserve">Martinez MA, </w:t>
      </w:r>
      <w:proofErr w:type="spellStart"/>
      <w:r w:rsidR="00D5651B" w:rsidRPr="00D5651B">
        <w:rPr>
          <w:rFonts w:ascii="Times New Roman" w:hAnsi="Times New Roman" w:cs="Times New Roman"/>
          <w:sz w:val="24"/>
          <w:szCs w:val="24"/>
        </w:rPr>
        <w:t>Vuppalanchi</w:t>
      </w:r>
      <w:proofErr w:type="spellEnd"/>
      <w:r w:rsidR="00D5651B" w:rsidRPr="00D5651B">
        <w:rPr>
          <w:rFonts w:ascii="Times New Roman" w:hAnsi="Times New Roman" w:cs="Times New Roman"/>
          <w:sz w:val="24"/>
          <w:szCs w:val="24"/>
        </w:rPr>
        <w:t xml:space="preserve"> R, Fontana RJ, Stolz A, Kleiner DE, Hayashi PH, Gu J, Hoofnagle JH, </w:t>
      </w:r>
      <w:proofErr w:type="spellStart"/>
      <w:r w:rsidR="00D5651B" w:rsidRPr="00D5651B">
        <w:rPr>
          <w:rFonts w:ascii="Times New Roman" w:hAnsi="Times New Roman" w:cs="Times New Roman"/>
          <w:sz w:val="24"/>
          <w:szCs w:val="24"/>
        </w:rPr>
        <w:t>Chalasani</w:t>
      </w:r>
      <w:proofErr w:type="spellEnd"/>
      <w:r w:rsidR="00D5651B" w:rsidRPr="00D5651B">
        <w:rPr>
          <w:rFonts w:ascii="Times New Roman" w:hAnsi="Times New Roman" w:cs="Times New Roman"/>
          <w:sz w:val="24"/>
          <w:szCs w:val="24"/>
        </w:rPr>
        <w:t xml:space="preserve"> N. Clinical and histologic features of azithromycin-induced liver injury. Clin Gastroenterol Hepatol. 2015;13(2):369-376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4AA82C30" w14:textId="30B412F7" w:rsidR="00D5651B" w:rsidRDefault="00D5651B" w:rsidP="00B7114C">
      <w:pPr>
        <w:rPr>
          <w:rFonts w:ascii="Times New Roman" w:hAnsi="Times New Roman" w:cs="Times New Roman"/>
          <w:sz w:val="24"/>
          <w:szCs w:val="24"/>
        </w:rPr>
      </w:pPr>
    </w:p>
    <w:p w14:paraId="1E4E192E" w14:textId="77777777" w:rsidR="002E1A3A" w:rsidRDefault="002E1A3A" w:rsidP="002E1A3A">
      <w:pPr>
        <w:rPr>
          <w:rFonts w:ascii="Times New Roman" w:hAnsi="Times New Roman" w:cs="Times New Roman"/>
          <w:sz w:val="24"/>
          <w:szCs w:val="24"/>
        </w:rPr>
      </w:pPr>
    </w:p>
    <w:p w14:paraId="3528BD13" w14:textId="6DC784FD" w:rsidR="002E1A3A" w:rsidRPr="00A976A4" w:rsidRDefault="00D75EA4" w:rsidP="002E1A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Зашто је примена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метотрексата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код пацијената са цирозом јетре контраиндикована</w:t>
      </w:r>
      <w:r w:rsidR="002E1A3A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6EA40B0" w14:textId="1F97E692" w:rsidR="002E1A3A" w:rsidRPr="00B7114C" w:rsidRDefault="002E1A3A" w:rsidP="002E1A3A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266B65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66B6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B473E">
        <w:rPr>
          <w:rFonts w:ascii="Times New Roman" w:hAnsi="Times New Roman" w:cs="Times New Roman"/>
          <w:sz w:val="24"/>
          <w:szCs w:val="24"/>
          <w:lang w:val="sr-Cyrl-RS"/>
        </w:rPr>
        <w:t>због алергије првог типа</w:t>
      </w:r>
    </w:p>
    <w:p w14:paraId="13C0A863" w14:textId="7A7CC49F" w:rsidR="002E1A3A" w:rsidRPr="003D4F4B" w:rsidRDefault="002E1A3A" w:rsidP="002E1A3A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AC32A2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AC32A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B473E">
        <w:rPr>
          <w:rFonts w:ascii="Times New Roman" w:hAnsi="Times New Roman" w:cs="Times New Roman"/>
          <w:sz w:val="24"/>
          <w:szCs w:val="24"/>
          <w:lang w:val="sr-Cyrl-RS"/>
        </w:rPr>
        <w:t>због интеракције са другим лековима</w:t>
      </w:r>
    </w:p>
    <w:p w14:paraId="61088899" w14:textId="135E209B" w:rsidR="002E1A3A" w:rsidRPr="006B473E" w:rsidRDefault="006B473E" w:rsidP="006B473E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због доминантног излучивања у жуч</w:t>
      </w:r>
    </w:p>
    <w:p w14:paraId="1F6D3CFC" w14:textId="0088201A" w:rsidR="002E1A3A" w:rsidRPr="006B473E" w:rsidRDefault="006B473E" w:rsidP="006B473E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због канцерогеног дејства</w:t>
      </w:r>
    </w:p>
    <w:p w14:paraId="3CC95C80" w14:textId="4AA51DBA" w:rsidR="002E1A3A" w:rsidRPr="006B473E" w:rsidRDefault="006B473E" w:rsidP="006B473E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473E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због дефицита </w:t>
      </w:r>
      <w:proofErr w:type="spellStart"/>
      <w:r w:rsidRPr="006B473E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фолата</w:t>
      </w:r>
      <w:proofErr w:type="spellEnd"/>
    </w:p>
    <w:p w14:paraId="13EE62E2" w14:textId="77777777" w:rsidR="002E1A3A" w:rsidRPr="00A574C8" w:rsidRDefault="002E1A3A" w:rsidP="002E1A3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543D69" w14:textId="65E99073" w:rsidR="002E1A3A" w:rsidRPr="00C63B9C" w:rsidRDefault="002E1A3A" w:rsidP="002E1A3A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6B473E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2804">
        <w:rPr>
          <w:rFonts w:ascii="Times New Roman" w:hAnsi="Times New Roman" w:cs="Times New Roman"/>
          <w:sz w:val="24"/>
          <w:szCs w:val="24"/>
          <w:lang w:val="sr-Cyrl-RS"/>
        </w:rPr>
        <w:t>Метотрексат</w:t>
      </w:r>
      <w:proofErr w:type="spellEnd"/>
      <w:r w:rsidR="005F2804">
        <w:rPr>
          <w:rFonts w:ascii="Times New Roman" w:hAnsi="Times New Roman" w:cs="Times New Roman"/>
          <w:sz w:val="24"/>
          <w:szCs w:val="24"/>
          <w:lang w:val="sr-Cyrl-RS"/>
        </w:rPr>
        <w:t xml:space="preserve"> као нежељено дејство може довести до </w:t>
      </w:r>
      <w:proofErr w:type="spellStart"/>
      <w:r w:rsidR="005F2804">
        <w:rPr>
          <w:rFonts w:ascii="Times New Roman" w:hAnsi="Times New Roman" w:cs="Times New Roman"/>
          <w:sz w:val="24"/>
          <w:szCs w:val="24"/>
          <w:lang w:val="sr-Cyrl-RS"/>
        </w:rPr>
        <w:t>хепатоцелуларног</w:t>
      </w:r>
      <w:proofErr w:type="spellEnd"/>
      <w:r w:rsidR="005F2804">
        <w:rPr>
          <w:rFonts w:ascii="Times New Roman" w:hAnsi="Times New Roman" w:cs="Times New Roman"/>
          <w:sz w:val="24"/>
          <w:szCs w:val="24"/>
          <w:lang w:val="sr-Cyrl-RS"/>
        </w:rPr>
        <w:t xml:space="preserve"> оштећења, а и до </w:t>
      </w:r>
      <w:proofErr w:type="spellStart"/>
      <w:r w:rsidR="005F2804">
        <w:rPr>
          <w:rFonts w:ascii="Times New Roman" w:hAnsi="Times New Roman" w:cs="Times New Roman"/>
          <w:sz w:val="24"/>
          <w:szCs w:val="24"/>
          <w:lang w:val="sr-Cyrl-RS"/>
        </w:rPr>
        <w:t>супресије</w:t>
      </w:r>
      <w:proofErr w:type="spellEnd"/>
      <w:r w:rsidR="005F2804">
        <w:rPr>
          <w:rFonts w:ascii="Times New Roman" w:hAnsi="Times New Roman" w:cs="Times New Roman"/>
          <w:sz w:val="24"/>
          <w:szCs w:val="24"/>
          <w:lang w:val="sr-Cyrl-RS"/>
        </w:rPr>
        <w:t xml:space="preserve"> крвних лоза у </w:t>
      </w:r>
      <w:proofErr w:type="spellStart"/>
      <w:r w:rsidR="005F2804">
        <w:rPr>
          <w:rFonts w:ascii="Times New Roman" w:hAnsi="Times New Roman" w:cs="Times New Roman"/>
          <w:sz w:val="24"/>
          <w:szCs w:val="24"/>
          <w:lang w:val="sr-Cyrl-RS"/>
        </w:rPr>
        <w:t>костној</w:t>
      </w:r>
      <w:proofErr w:type="spellEnd"/>
      <w:r w:rsidR="005F2804">
        <w:rPr>
          <w:rFonts w:ascii="Times New Roman" w:hAnsi="Times New Roman" w:cs="Times New Roman"/>
          <w:sz w:val="24"/>
          <w:szCs w:val="24"/>
          <w:lang w:val="sr-Cyrl-RS"/>
        </w:rPr>
        <w:t xml:space="preserve"> сржи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F2804">
        <w:rPr>
          <w:rFonts w:ascii="Times New Roman" w:hAnsi="Times New Roman" w:cs="Times New Roman"/>
          <w:sz w:val="24"/>
          <w:szCs w:val="24"/>
          <w:lang w:val="sr-Cyrl-RS"/>
        </w:rPr>
        <w:t xml:space="preserve"> Оба ефекта су пропорционална дефициту </w:t>
      </w:r>
      <w:proofErr w:type="spellStart"/>
      <w:r w:rsidR="005F2804">
        <w:rPr>
          <w:rFonts w:ascii="Times New Roman" w:hAnsi="Times New Roman" w:cs="Times New Roman"/>
          <w:sz w:val="24"/>
          <w:szCs w:val="24"/>
          <w:lang w:val="sr-Cyrl-RS"/>
        </w:rPr>
        <w:t>фолата</w:t>
      </w:r>
      <w:proofErr w:type="spellEnd"/>
      <w:r w:rsidR="005F2804">
        <w:rPr>
          <w:rFonts w:ascii="Times New Roman" w:hAnsi="Times New Roman" w:cs="Times New Roman"/>
          <w:sz w:val="24"/>
          <w:szCs w:val="24"/>
          <w:lang w:val="sr-Cyrl-RS"/>
        </w:rPr>
        <w:t xml:space="preserve"> који већ постоји у организму. Како пацијенти са цирозом јетре имају веома изражен дефицит </w:t>
      </w:r>
      <w:proofErr w:type="spellStart"/>
      <w:r w:rsidR="005F2804">
        <w:rPr>
          <w:rFonts w:ascii="Times New Roman" w:hAnsi="Times New Roman" w:cs="Times New Roman"/>
          <w:sz w:val="24"/>
          <w:szCs w:val="24"/>
          <w:lang w:val="sr-Cyrl-RS"/>
        </w:rPr>
        <w:t>фолата</w:t>
      </w:r>
      <w:proofErr w:type="spellEnd"/>
      <w:r w:rsidR="005F2804">
        <w:rPr>
          <w:rFonts w:ascii="Times New Roman" w:hAnsi="Times New Roman" w:cs="Times New Roman"/>
          <w:sz w:val="24"/>
          <w:szCs w:val="24"/>
          <w:lang w:val="sr-Cyrl-RS"/>
        </w:rPr>
        <w:t xml:space="preserve"> због </w:t>
      </w:r>
      <w:proofErr w:type="spellStart"/>
      <w:r w:rsidR="005F2804">
        <w:rPr>
          <w:rFonts w:ascii="Times New Roman" w:hAnsi="Times New Roman" w:cs="Times New Roman"/>
          <w:sz w:val="24"/>
          <w:szCs w:val="24"/>
          <w:lang w:val="sr-Cyrl-RS"/>
        </w:rPr>
        <w:t>малнутриције</w:t>
      </w:r>
      <w:proofErr w:type="spellEnd"/>
      <w:r w:rsidR="005F2804">
        <w:rPr>
          <w:rFonts w:ascii="Times New Roman" w:hAnsi="Times New Roman" w:cs="Times New Roman"/>
          <w:sz w:val="24"/>
          <w:szCs w:val="24"/>
          <w:lang w:val="sr-Cyrl-RS"/>
        </w:rPr>
        <w:t xml:space="preserve">, токсичност </w:t>
      </w:r>
      <w:proofErr w:type="spellStart"/>
      <w:r w:rsidR="005F2804">
        <w:rPr>
          <w:rFonts w:ascii="Times New Roman" w:hAnsi="Times New Roman" w:cs="Times New Roman"/>
          <w:sz w:val="24"/>
          <w:szCs w:val="24"/>
          <w:lang w:val="sr-Cyrl-RS"/>
        </w:rPr>
        <w:t>метотрексата</w:t>
      </w:r>
      <w:proofErr w:type="spellEnd"/>
      <w:r w:rsidR="005F2804">
        <w:rPr>
          <w:rFonts w:ascii="Times New Roman" w:hAnsi="Times New Roman" w:cs="Times New Roman"/>
          <w:sz w:val="24"/>
          <w:szCs w:val="24"/>
          <w:lang w:val="sr-Cyrl-RS"/>
        </w:rPr>
        <w:t xml:space="preserve"> је већа него код особа без цирозе.</w:t>
      </w:r>
    </w:p>
    <w:p w14:paraId="29C4BFA9" w14:textId="10891EF6" w:rsidR="002E1A3A" w:rsidRDefault="002E1A3A" w:rsidP="002E1A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6A3" w:rsidRPr="00B076A3">
        <w:rPr>
          <w:rFonts w:ascii="Times New Roman" w:hAnsi="Times New Roman" w:cs="Times New Roman"/>
          <w:sz w:val="24"/>
          <w:szCs w:val="24"/>
        </w:rPr>
        <w:t>Schmiegelow</w:t>
      </w:r>
      <w:proofErr w:type="spellEnd"/>
      <w:r w:rsidR="00B076A3" w:rsidRPr="00B076A3">
        <w:rPr>
          <w:rFonts w:ascii="Times New Roman" w:hAnsi="Times New Roman" w:cs="Times New Roman"/>
          <w:sz w:val="24"/>
          <w:szCs w:val="24"/>
        </w:rPr>
        <w:t xml:space="preserve"> K. Advances in individual prediction of methotrexate toxicity: a review. Br J </w:t>
      </w:r>
      <w:proofErr w:type="spellStart"/>
      <w:r w:rsidR="00B076A3" w:rsidRPr="00B076A3">
        <w:rPr>
          <w:rFonts w:ascii="Times New Roman" w:hAnsi="Times New Roman" w:cs="Times New Roman"/>
          <w:sz w:val="24"/>
          <w:szCs w:val="24"/>
        </w:rPr>
        <w:t>Haematol</w:t>
      </w:r>
      <w:proofErr w:type="spellEnd"/>
      <w:r w:rsidR="00B076A3" w:rsidRPr="00B076A3">
        <w:rPr>
          <w:rFonts w:ascii="Times New Roman" w:hAnsi="Times New Roman" w:cs="Times New Roman"/>
          <w:sz w:val="24"/>
          <w:szCs w:val="24"/>
        </w:rPr>
        <w:t>. 2009;146(5):489-503.</w:t>
      </w:r>
    </w:p>
    <w:p w14:paraId="77757FD5" w14:textId="71B5FE9E" w:rsidR="00B076A3" w:rsidRDefault="00B076A3" w:rsidP="002E1A3A">
      <w:pPr>
        <w:rPr>
          <w:rFonts w:ascii="Times New Roman" w:hAnsi="Times New Roman" w:cs="Times New Roman"/>
          <w:sz w:val="24"/>
          <w:szCs w:val="24"/>
        </w:rPr>
      </w:pPr>
    </w:p>
    <w:p w14:paraId="1BCF6D8B" w14:textId="77777777" w:rsidR="00FB5E32" w:rsidRDefault="00FB5E32" w:rsidP="00FB5E32">
      <w:pPr>
        <w:rPr>
          <w:rFonts w:ascii="Times New Roman" w:hAnsi="Times New Roman" w:cs="Times New Roman"/>
          <w:sz w:val="24"/>
          <w:szCs w:val="24"/>
        </w:rPr>
      </w:pPr>
    </w:p>
    <w:p w14:paraId="7FAA30C8" w14:textId="52C8601C" w:rsidR="00FB5E32" w:rsidRPr="00A976A4" w:rsidRDefault="00FB5E32" w:rsidP="00FB5E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Који од биљних препарата у форми додатака исхрани</w:t>
      </w:r>
      <w:r w:rsidR="008F47F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47FB">
        <w:rPr>
          <w:rFonts w:ascii="Times New Roman" w:hAnsi="Times New Roman" w:cs="Times New Roman"/>
          <w:sz w:val="24"/>
          <w:szCs w:val="24"/>
          <w:lang w:val="sr-Cyrl-RS"/>
        </w:rPr>
        <w:t>посебно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треба избегавати код пацијената са цирозом јетре?</w:t>
      </w:r>
    </w:p>
    <w:p w14:paraId="3F1E5258" w14:textId="6D210710" w:rsidR="00FB5E32" w:rsidRPr="008F47FB" w:rsidRDefault="00FB5E32" w:rsidP="00FB5E32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8F47FB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a</w:t>
      </w:r>
      <w:r w:rsidRPr="008F47F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r w:rsidR="008F47FB" w:rsidRPr="008F47F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зелени чај и његове екстракте</w:t>
      </w:r>
    </w:p>
    <w:p w14:paraId="0949C892" w14:textId="6115BA62" w:rsidR="00FB5E32" w:rsidRPr="003D4F4B" w:rsidRDefault="00FB5E32" w:rsidP="00FB5E3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AC32A2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AC32A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F47FB">
        <w:rPr>
          <w:rFonts w:ascii="Times New Roman" w:hAnsi="Times New Roman" w:cs="Times New Roman"/>
          <w:sz w:val="24"/>
          <w:szCs w:val="24"/>
          <w:lang w:val="sr-Cyrl-RS"/>
        </w:rPr>
        <w:t>камилицу и њене екстракте</w:t>
      </w:r>
    </w:p>
    <w:p w14:paraId="6EA05144" w14:textId="4836C586" w:rsidR="00FB5E32" w:rsidRPr="00FB5E32" w:rsidRDefault="008F47FB" w:rsidP="00FB5E32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бели лук и његове екстракте</w:t>
      </w:r>
    </w:p>
    <w:p w14:paraId="175AA1CE" w14:textId="37963E74" w:rsidR="00FB5E32" w:rsidRPr="006B473E" w:rsidRDefault="008F47FB" w:rsidP="00FB5E32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нану и њене екстракте</w:t>
      </w:r>
    </w:p>
    <w:p w14:paraId="0AFE184E" w14:textId="2A8338EC" w:rsidR="00FB5E32" w:rsidRPr="00FB5E32" w:rsidRDefault="008F47FB" w:rsidP="00FB5E32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мајчину душицу и њене екстракте</w:t>
      </w:r>
    </w:p>
    <w:p w14:paraId="50F73237" w14:textId="77777777" w:rsidR="00FB5E32" w:rsidRPr="00A574C8" w:rsidRDefault="00FB5E32" w:rsidP="00FB5E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4E4591" w14:textId="0FE6A337" w:rsidR="00FB5E32" w:rsidRPr="00C63B9C" w:rsidRDefault="00FB5E32" w:rsidP="00FB5E32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8F47FB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47FB">
        <w:rPr>
          <w:rFonts w:ascii="Times New Roman" w:hAnsi="Times New Roman" w:cs="Times New Roman"/>
          <w:sz w:val="24"/>
          <w:szCs w:val="24"/>
          <w:lang w:val="sr-Cyrl-RS"/>
        </w:rPr>
        <w:t xml:space="preserve">У литератури је описано више случајева акутне </w:t>
      </w:r>
      <w:proofErr w:type="spellStart"/>
      <w:r w:rsidR="008F47FB">
        <w:rPr>
          <w:rFonts w:ascii="Times New Roman" w:hAnsi="Times New Roman" w:cs="Times New Roman"/>
          <w:sz w:val="24"/>
          <w:szCs w:val="24"/>
          <w:lang w:val="sr-Cyrl-RS"/>
        </w:rPr>
        <w:t>инсуфицијецније</w:t>
      </w:r>
      <w:proofErr w:type="spellEnd"/>
      <w:r w:rsidR="008F47FB">
        <w:rPr>
          <w:rFonts w:ascii="Times New Roman" w:hAnsi="Times New Roman" w:cs="Times New Roman"/>
          <w:sz w:val="24"/>
          <w:szCs w:val="24"/>
          <w:lang w:val="sr-Cyrl-RS"/>
        </w:rPr>
        <w:t xml:space="preserve"> јетре код пацијената са цирозом јетре који су узели веће количине зеленог чаја или његових екстраката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F47FB">
        <w:rPr>
          <w:rFonts w:ascii="Times New Roman" w:hAnsi="Times New Roman" w:cs="Times New Roman"/>
          <w:sz w:val="24"/>
          <w:szCs w:val="24"/>
          <w:lang w:val="sr-Cyrl-RS"/>
        </w:rPr>
        <w:t xml:space="preserve"> Постоји чак и прегледни чланак на ту тему. </w:t>
      </w:r>
      <w:r w:rsidR="00B820E7">
        <w:rPr>
          <w:rFonts w:ascii="Times New Roman" w:hAnsi="Times New Roman" w:cs="Times New Roman"/>
          <w:sz w:val="24"/>
          <w:szCs w:val="24"/>
          <w:lang w:val="sr-Cyrl-RS"/>
        </w:rPr>
        <w:t>Механизам токсичност дејства екстракта зеленог чаја није познат, али је важно у клиничкој пракси упозорити пацијенте са цирозом јетре да не смеју користити зелени чај и његове екстракте.</w:t>
      </w:r>
    </w:p>
    <w:p w14:paraId="73CFA07E" w14:textId="1693739F" w:rsidR="00FB5E32" w:rsidRDefault="00FB5E32" w:rsidP="00FB5E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B820E7" w:rsidRPr="00B820E7">
        <w:rPr>
          <w:rFonts w:ascii="Times New Roman" w:hAnsi="Times New Roman" w:cs="Times New Roman"/>
          <w:sz w:val="24"/>
          <w:szCs w:val="24"/>
        </w:rPr>
        <w:t xml:space="preserve">Molinari M, Watt KD, </w:t>
      </w:r>
      <w:proofErr w:type="spellStart"/>
      <w:r w:rsidR="00B820E7" w:rsidRPr="00B820E7">
        <w:rPr>
          <w:rFonts w:ascii="Times New Roman" w:hAnsi="Times New Roman" w:cs="Times New Roman"/>
          <w:sz w:val="24"/>
          <w:szCs w:val="24"/>
        </w:rPr>
        <w:t>Kruszyna</w:t>
      </w:r>
      <w:proofErr w:type="spellEnd"/>
      <w:r w:rsidR="00B820E7" w:rsidRPr="00B820E7">
        <w:rPr>
          <w:rFonts w:ascii="Times New Roman" w:hAnsi="Times New Roman" w:cs="Times New Roman"/>
          <w:sz w:val="24"/>
          <w:szCs w:val="24"/>
        </w:rPr>
        <w:t xml:space="preserve"> T, Nelson R, Walsh M, Huang WY, </w:t>
      </w:r>
      <w:proofErr w:type="spellStart"/>
      <w:r w:rsidR="00B820E7" w:rsidRPr="00B820E7">
        <w:rPr>
          <w:rFonts w:ascii="Times New Roman" w:hAnsi="Times New Roman" w:cs="Times New Roman"/>
          <w:sz w:val="24"/>
          <w:szCs w:val="24"/>
        </w:rPr>
        <w:t>Nashan</w:t>
      </w:r>
      <w:proofErr w:type="spellEnd"/>
      <w:r w:rsidR="00B820E7" w:rsidRPr="00B820E7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="00B820E7" w:rsidRPr="00B820E7">
        <w:rPr>
          <w:rFonts w:ascii="Times New Roman" w:hAnsi="Times New Roman" w:cs="Times New Roman"/>
          <w:sz w:val="24"/>
          <w:szCs w:val="24"/>
        </w:rPr>
        <w:t>Peltekian</w:t>
      </w:r>
      <w:proofErr w:type="spellEnd"/>
      <w:r w:rsidR="00B820E7" w:rsidRPr="00B820E7">
        <w:rPr>
          <w:rFonts w:ascii="Times New Roman" w:hAnsi="Times New Roman" w:cs="Times New Roman"/>
          <w:sz w:val="24"/>
          <w:szCs w:val="24"/>
        </w:rPr>
        <w:t xml:space="preserve"> K. Acute liver failure induced by green tea extracts: case report and review of the literature. Liver </w:t>
      </w:r>
      <w:proofErr w:type="spellStart"/>
      <w:r w:rsidR="00B820E7" w:rsidRPr="00B820E7">
        <w:rPr>
          <w:rFonts w:ascii="Times New Roman" w:hAnsi="Times New Roman" w:cs="Times New Roman"/>
          <w:sz w:val="24"/>
          <w:szCs w:val="24"/>
        </w:rPr>
        <w:t>Transpl</w:t>
      </w:r>
      <w:proofErr w:type="spellEnd"/>
      <w:r w:rsidR="00B820E7" w:rsidRPr="00B820E7">
        <w:rPr>
          <w:rFonts w:ascii="Times New Roman" w:hAnsi="Times New Roman" w:cs="Times New Roman"/>
          <w:sz w:val="24"/>
          <w:szCs w:val="24"/>
        </w:rPr>
        <w:t>. 2006;12(12):1892-5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7F4CF349" w14:textId="77777777" w:rsidR="00FB5E32" w:rsidRDefault="00FB5E32" w:rsidP="00FB5E32">
      <w:pPr>
        <w:rPr>
          <w:rFonts w:ascii="Times New Roman" w:hAnsi="Times New Roman" w:cs="Times New Roman"/>
          <w:sz w:val="24"/>
          <w:szCs w:val="24"/>
        </w:rPr>
      </w:pPr>
    </w:p>
    <w:p w14:paraId="5E18AFED" w14:textId="77777777" w:rsidR="00041EA6" w:rsidRDefault="00041EA6" w:rsidP="00041EA6">
      <w:pPr>
        <w:rPr>
          <w:rFonts w:ascii="Times New Roman" w:hAnsi="Times New Roman" w:cs="Times New Roman"/>
          <w:sz w:val="24"/>
          <w:szCs w:val="24"/>
        </w:rPr>
      </w:pPr>
    </w:p>
    <w:p w14:paraId="7421FFEB" w14:textId="1AA52F7E" w:rsidR="00041EA6" w:rsidRPr="00A976A4" w:rsidRDefault="00041EA6" w:rsidP="00041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Када пацијент има цирозу јетре, а потребан му је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антиепилептик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рационална избор је лек који се готово у целини излучује неизмењен у урину. Који од наведених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антиепилептика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није добар избор, јер се </w:t>
      </w:r>
      <w:r w:rsidR="00F841EB">
        <w:rPr>
          <w:rFonts w:ascii="Times New Roman" w:hAnsi="Times New Roman" w:cs="Times New Roman"/>
          <w:sz w:val="24"/>
          <w:szCs w:val="24"/>
          <w:lang w:val="sr-Cyrl-RS"/>
        </w:rPr>
        <w:t xml:space="preserve">интензивно </w:t>
      </w:r>
      <w:proofErr w:type="spellStart"/>
      <w:r w:rsidR="00F841EB">
        <w:rPr>
          <w:rFonts w:ascii="Times New Roman" w:hAnsi="Times New Roman" w:cs="Times New Roman"/>
          <w:sz w:val="24"/>
          <w:szCs w:val="24"/>
          <w:lang w:val="sr-Cyrl-RS"/>
        </w:rPr>
        <w:t>метаболише</w:t>
      </w:r>
      <w:proofErr w:type="spellEnd"/>
      <w:r w:rsidR="00F841EB">
        <w:rPr>
          <w:rFonts w:ascii="Times New Roman" w:hAnsi="Times New Roman" w:cs="Times New Roman"/>
          <w:sz w:val="24"/>
          <w:szCs w:val="24"/>
          <w:lang w:val="sr-Cyrl-RS"/>
        </w:rPr>
        <w:t xml:space="preserve"> у јетри</w:t>
      </w:r>
      <w:r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5763DEFE" w14:textId="39D71D25" w:rsidR="00041EA6" w:rsidRPr="00F841EB" w:rsidRDefault="00041EA6" w:rsidP="00041EA6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F841E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41E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F841EB">
        <w:rPr>
          <w:rFonts w:ascii="Times New Roman" w:hAnsi="Times New Roman" w:cs="Times New Roman"/>
          <w:sz w:val="24"/>
          <w:szCs w:val="24"/>
          <w:lang w:val="sr-Cyrl-RS"/>
        </w:rPr>
        <w:t>леветирацетам</w:t>
      </w:r>
      <w:proofErr w:type="spellEnd"/>
    </w:p>
    <w:p w14:paraId="2D6EA398" w14:textId="53A24AD8" w:rsidR="00041EA6" w:rsidRPr="00F841EB" w:rsidRDefault="00041EA6" w:rsidP="00041EA6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F841EB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lastRenderedPageBreak/>
        <w:t>b</w:t>
      </w:r>
      <w:r w:rsidRPr="00F841E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proofErr w:type="spellStart"/>
      <w:r w:rsidR="00F841EB" w:rsidRPr="00F841E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фенитоин</w:t>
      </w:r>
      <w:proofErr w:type="spellEnd"/>
    </w:p>
    <w:p w14:paraId="0886D896" w14:textId="08C7C6B8" w:rsidR="00041EA6" w:rsidRPr="00F45A37" w:rsidRDefault="00F841EB" w:rsidP="00F45A37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45A37">
        <w:rPr>
          <w:rFonts w:ascii="Times New Roman" w:hAnsi="Times New Roman" w:cs="Times New Roman"/>
          <w:sz w:val="24"/>
          <w:szCs w:val="24"/>
          <w:lang w:val="sr-Cyrl-RS"/>
        </w:rPr>
        <w:t>лакозамид</w:t>
      </w:r>
      <w:proofErr w:type="spellEnd"/>
    </w:p>
    <w:p w14:paraId="382FA837" w14:textId="1AF2082E" w:rsidR="00041EA6" w:rsidRPr="006B473E" w:rsidRDefault="00F841EB" w:rsidP="00F45A37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топирамат</w:t>
      </w:r>
      <w:proofErr w:type="spellEnd"/>
    </w:p>
    <w:p w14:paraId="175528E3" w14:textId="2FC67D87" w:rsidR="00041EA6" w:rsidRPr="00FB5E32" w:rsidRDefault="00F841EB" w:rsidP="00F45A37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габапентин</w:t>
      </w:r>
      <w:proofErr w:type="spellEnd"/>
    </w:p>
    <w:p w14:paraId="390E5D50" w14:textId="77777777" w:rsidR="00041EA6" w:rsidRPr="00A574C8" w:rsidRDefault="00041EA6" w:rsidP="00041EA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1E9F86" w14:textId="2F6751A9" w:rsidR="00041EA6" w:rsidRPr="003F3B37" w:rsidRDefault="00041EA6" w:rsidP="00041EA6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F841EB">
        <w:rPr>
          <w:rFonts w:ascii="Times New Roman" w:hAnsi="Times New Roman" w:cs="Times New Roman"/>
          <w:sz w:val="24"/>
          <w:szCs w:val="24"/>
          <w:lang w:val="sr-Latn-RS"/>
        </w:rPr>
        <w:t>b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1D5A">
        <w:rPr>
          <w:rFonts w:ascii="Times New Roman" w:hAnsi="Times New Roman" w:cs="Times New Roman"/>
          <w:sz w:val="24"/>
          <w:szCs w:val="24"/>
          <w:lang w:val="sr-Cyrl-RS"/>
        </w:rPr>
        <w:t>Фенитоин</w:t>
      </w:r>
      <w:proofErr w:type="spellEnd"/>
      <w:r w:rsidR="00D41D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F3B37">
        <w:rPr>
          <w:rFonts w:ascii="Times New Roman" w:hAnsi="Times New Roman" w:cs="Times New Roman"/>
          <w:sz w:val="24"/>
          <w:szCs w:val="24"/>
          <w:lang w:val="sr-Cyrl-RS"/>
        </w:rPr>
        <w:t xml:space="preserve">се интензивно </w:t>
      </w:r>
      <w:proofErr w:type="spellStart"/>
      <w:r w:rsidR="003F3B37">
        <w:rPr>
          <w:rFonts w:ascii="Times New Roman" w:hAnsi="Times New Roman" w:cs="Times New Roman"/>
          <w:sz w:val="24"/>
          <w:szCs w:val="24"/>
          <w:lang w:val="sr-Cyrl-RS"/>
        </w:rPr>
        <w:t>метаболише</w:t>
      </w:r>
      <w:proofErr w:type="spellEnd"/>
      <w:r w:rsidR="003F3B37">
        <w:rPr>
          <w:rFonts w:ascii="Times New Roman" w:hAnsi="Times New Roman" w:cs="Times New Roman"/>
          <w:sz w:val="24"/>
          <w:szCs w:val="24"/>
          <w:lang w:val="sr-Cyrl-RS"/>
        </w:rPr>
        <w:t xml:space="preserve"> у јетри. Чак 95% унете дозе лека се </w:t>
      </w:r>
      <w:proofErr w:type="spellStart"/>
      <w:r w:rsidR="003F3B37">
        <w:rPr>
          <w:rFonts w:ascii="Times New Roman" w:hAnsi="Times New Roman" w:cs="Times New Roman"/>
          <w:sz w:val="24"/>
          <w:szCs w:val="24"/>
          <w:lang w:val="sr-Cyrl-RS"/>
        </w:rPr>
        <w:t>метаболише</w:t>
      </w:r>
      <w:proofErr w:type="spellEnd"/>
      <w:r w:rsidR="003F3B37">
        <w:rPr>
          <w:rFonts w:ascii="Times New Roman" w:hAnsi="Times New Roman" w:cs="Times New Roman"/>
          <w:sz w:val="24"/>
          <w:szCs w:val="24"/>
          <w:lang w:val="sr-Cyrl-RS"/>
        </w:rPr>
        <w:t xml:space="preserve"> у јетри, а само 5% се као неизмењен лек излучује у урину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F3B37">
        <w:rPr>
          <w:rFonts w:ascii="Times New Roman" w:hAnsi="Times New Roman" w:cs="Times New Roman"/>
          <w:sz w:val="24"/>
          <w:szCs w:val="24"/>
          <w:lang w:val="sr-Cyrl-RS"/>
        </w:rPr>
        <w:t xml:space="preserve"> Поред тога, </w:t>
      </w:r>
      <w:proofErr w:type="spellStart"/>
      <w:r w:rsidR="003F3B37">
        <w:rPr>
          <w:rFonts w:ascii="Times New Roman" w:hAnsi="Times New Roman" w:cs="Times New Roman"/>
          <w:sz w:val="24"/>
          <w:szCs w:val="24"/>
          <w:lang w:val="sr-Cyrl-RS"/>
        </w:rPr>
        <w:t>фенитоин</w:t>
      </w:r>
      <w:proofErr w:type="spellEnd"/>
      <w:r w:rsidR="003F3B37">
        <w:rPr>
          <w:rFonts w:ascii="Times New Roman" w:hAnsi="Times New Roman" w:cs="Times New Roman"/>
          <w:sz w:val="24"/>
          <w:szCs w:val="24"/>
          <w:lang w:val="sr-Cyrl-RS"/>
        </w:rPr>
        <w:t xml:space="preserve"> индукује </w:t>
      </w:r>
      <w:proofErr w:type="spellStart"/>
      <w:r w:rsidR="003F3B37">
        <w:rPr>
          <w:rFonts w:ascii="Times New Roman" w:hAnsi="Times New Roman" w:cs="Times New Roman"/>
          <w:sz w:val="24"/>
          <w:szCs w:val="24"/>
          <w:lang w:val="sr-Cyrl-RS"/>
        </w:rPr>
        <w:t>цитохроме</w:t>
      </w:r>
      <w:proofErr w:type="spellEnd"/>
      <w:r w:rsidR="003F3B37">
        <w:rPr>
          <w:rFonts w:ascii="Times New Roman" w:hAnsi="Times New Roman" w:cs="Times New Roman"/>
          <w:sz w:val="24"/>
          <w:szCs w:val="24"/>
          <w:lang w:val="sr-Cyrl-RS"/>
        </w:rPr>
        <w:t xml:space="preserve"> у јетри који </w:t>
      </w:r>
      <w:proofErr w:type="spellStart"/>
      <w:r w:rsidR="003F3B37">
        <w:rPr>
          <w:rFonts w:ascii="Times New Roman" w:hAnsi="Times New Roman" w:cs="Times New Roman"/>
          <w:sz w:val="24"/>
          <w:szCs w:val="24"/>
          <w:lang w:val="sr-Cyrl-RS"/>
        </w:rPr>
        <w:t>метаболишу</w:t>
      </w:r>
      <w:proofErr w:type="spellEnd"/>
      <w:r w:rsidR="003F3B37">
        <w:rPr>
          <w:rFonts w:ascii="Times New Roman" w:hAnsi="Times New Roman" w:cs="Times New Roman"/>
          <w:sz w:val="24"/>
          <w:szCs w:val="24"/>
          <w:lang w:val="sr-Cyrl-RS"/>
        </w:rPr>
        <w:t xml:space="preserve"> друге лекове, тако да убрзава</w:t>
      </w:r>
      <w:r w:rsidR="00895237">
        <w:rPr>
          <w:rFonts w:ascii="Times New Roman" w:hAnsi="Times New Roman" w:cs="Times New Roman"/>
          <w:sz w:val="24"/>
          <w:szCs w:val="24"/>
          <w:lang w:val="sr-Cyrl-RS"/>
        </w:rPr>
        <w:t xml:space="preserve"> њихов</w:t>
      </w:r>
      <w:r w:rsidR="003F3B37">
        <w:rPr>
          <w:rFonts w:ascii="Times New Roman" w:hAnsi="Times New Roman" w:cs="Times New Roman"/>
          <w:sz w:val="24"/>
          <w:szCs w:val="24"/>
          <w:lang w:val="sr-Cyrl-RS"/>
        </w:rPr>
        <w:t xml:space="preserve"> метаболизам.</w:t>
      </w:r>
      <w:r w:rsidR="00895237">
        <w:rPr>
          <w:rFonts w:ascii="Times New Roman" w:hAnsi="Times New Roman" w:cs="Times New Roman"/>
          <w:sz w:val="24"/>
          <w:szCs w:val="24"/>
          <w:lang w:val="sr-Cyrl-RS"/>
        </w:rPr>
        <w:t xml:space="preserve"> Зато </w:t>
      </w:r>
      <w:proofErr w:type="spellStart"/>
      <w:r w:rsidR="00895237">
        <w:rPr>
          <w:rFonts w:ascii="Times New Roman" w:hAnsi="Times New Roman" w:cs="Times New Roman"/>
          <w:sz w:val="24"/>
          <w:szCs w:val="24"/>
          <w:lang w:val="sr-Cyrl-RS"/>
        </w:rPr>
        <w:t>фенитоин</w:t>
      </w:r>
      <w:proofErr w:type="spellEnd"/>
      <w:r w:rsidR="00895237">
        <w:rPr>
          <w:rFonts w:ascii="Times New Roman" w:hAnsi="Times New Roman" w:cs="Times New Roman"/>
          <w:sz w:val="24"/>
          <w:szCs w:val="24"/>
          <w:lang w:val="sr-Cyrl-RS"/>
        </w:rPr>
        <w:t xml:space="preserve"> треба избегавати код пацијената са цирозом јетре.</w:t>
      </w:r>
    </w:p>
    <w:p w14:paraId="6CDAD33C" w14:textId="29B47B4A" w:rsidR="00041EA6" w:rsidRDefault="00041EA6" w:rsidP="00041E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D41D5A" w:rsidRPr="00D41D5A">
        <w:rPr>
          <w:rFonts w:ascii="Times New Roman" w:hAnsi="Times New Roman" w:cs="Times New Roman"/>
          <w:sz w:val="24"/>
          <w:szCs w:val="24"/>
        </w:rPr>
        <w:t>Ahmed SN, Siddiqi ZA. Antiepileptic drugs and liver disease. Seizure. 2006;15(3):156-64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5C89BB07" w14:textId="2C763A1F" w:rsidR="00895237" w:rsidRDefault="00895237" w:rsidP="00041EA6">
      <w:pPr>
        <w:rPr>
          <w:rFonts w:ascii="Times New Roman" w:hAnsi="Times New Roman" w:cs="Times New Roman"/>
          <w:sz w:val="24"/>
          <w:szCs w:val="24"/>
        </w:rPr>
      </w:pPr>
    </w:p>
    <w:p w14:paraId="7FF14F5D" w14:textId="77777777" w:rsidR="00D166DF" w:rsidRDefault="00D166DF" w:rsidP="00D166DF">
      <w:pPr>
        <w:rPr>
          <w:rFonts w:ascii="Times New Roman" w:hAnsi="Times New Roman" w:cs="Times New Roman"/>
          <w:sz w:val="24"/>
          <w:szCs w:val="24"/>
        </w:rPr>
      </w:pPr>
    </w:p>
    <w:p w14:paraId="677EAFCC" w14:textId="32B0A2A4" w:rsidR="00D166DF" w:rsidRPr="00A976A4" w:rsidRDefault="00F45A37" w:rsidP="00D16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Који од наведених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антидепресива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има најмањи ризик од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хепатотоксичног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дејства, тако да му треба дати предност приликом прописивања пацијентима са цирозом јетре</w:t>
      </w:r>
      <w:r w:rsidR="00D166DF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022B1F9F" w14:textId="45F32387" w:rsidR="00D166DF" w:rsidRPr="00F841EB" w:rsidRDefault="00D166DF" w:rsidP="00D166DF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F841E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41E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F45A37">
        <w:rPr>
          <w:rFonts w:ascii="Times New Roman" w:hAnsi="Times New Roman" w:cs="Times New Roman"/>
          <w:sz w:val="24"/>
          <w:szCs w:val="24"/>
          <w:lang w:val="sr-Cyrl-RS"/>
        </w:rPr>
        <w:t>амитриптилин</w:t>
      </w:r>
      <w:proofErr w:type="spellEnd"/>
    </w:p>
    <w:p w14:paraId="4B68C990" w14:textId="4F8D869B" w:rsidR="00D166DF" w:rsidRPr="00F45A37" w:rsidRDefault="00D166DF" w:rsidP="00D166DF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F45A37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F45A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F45A37">
        <w:rPr>
          <w:rFonts w:ascii="Times New Roman" w:hAnsi="Times New Roman" w:cs="Times New Roman"/>
          <w:sz w:val="24"/>
          <w:szCs w:val="24"/>
          <w:lang w:val="sr-Cyrl-RS"/>
        </w:rPr>
        <w:t>нефазодон</w:t>
      </w:r>
      <w:proofErr w:type="spellEnd"/>
    </w:p>
    <w:p w14:paraId="0E097900" w14:textId="17B1E2A9" w:rsidR="00D166DF" w:rsidRPr="00F45A37" w:rsidRDefault="00F45A37" w:rsidP="00F45A37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венлафаксин</w:t>
      </w:r>
      <w:proofErr w:type="spellEnd"/>
    </w:p>
    <w:p w14:paraId="1C73BDC2" w14:textId="24991F0A" w:rsidR="00D166DF" w:rsidRPr="006B473E" w:rsidRDefault="00F45A37" w:rsidP="00F45A37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сертралин</w:t>
      </w:r>
      <w:proofErr w:type="spellEnd"/>
    </w:p>
    <w:p w14:paraId="1F437D44" w14:textId="27D3D7E5" w:rsidR="00D166DF" w:rsidRPr="00F45A37" w:rsidRDefault="00F45A37" w:rsidP="00F45A37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F45A37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пароксетин</w:t>
      </w:r>
      <w:proofErr w:type="spellEnd"/>
    </w:p>
    <w:p w14:paraId="7B295F9C" w14:textId="77777777" w:rsidR="00D166DF" w:rsidRPr="00A574C8" w:rsidRDefault="00D166DF" w:rsidP="00D166D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45CF91" w14:textId="3A3C6022" w:rsidR="00D166DF" w:rsidRPr="003F3B37" w:rsidRDefault="00D166DF" w:rsidP="00D166DF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F45A37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C6106D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претходних искустава и студија, издвајају се </w:t>
      </w:r>
      <w:proofErr w:type="spellStart"/>
      <w:r w:rsidR="00C6106D">
        <w:rPr>
          <w:rFonts w:ascii="Times New Roman" w:hAnsi="Times New Roman" w:cs="Times New Roman"/>
          <w:sz w:val="24"/>
          <w:szCs w:val="24"/>
          <w:lang w:val="sr-Cyrl-RS"/>
        </w:rPr>
        <w:t>антидепресиви</w:t>
      </w:r>
      <w:proofErr w:type="spellEnd"/>
      <w:r w:rsidR="00C6106D">
        <w:rPr>
          <w:rFonts w:ascii="Times New Roman" w:hAnsi="Times New Roman" w:cs="Times New Roman"/>
          <w:sz w:val="24"/>
          <w:szCs w:val="24"/>
          <w:lang w:val="sr-Cyrl-RS"/>
        </w:rPr>
        <w:t xml:space="preserve"> са већим (</w:t>
      </w:r>
      <w:proofErr w:type="spellStart"/>
      <w:r w:rsidR="00C6106D">
        <w:rPr>
          <w:rFonts w:ascii="Times New Roman" w:hAnsi="Times New Roman" w:cs="Times New Roman"/>
          <w:sz w:val="24"/>
          <w:szCs w:val="24"/>
          <w:lang w:val="sr-Cyrl-RS"/>
        </w:rPr>
        <w:t>амитриптилин</w:t>
      </w:r>
      <w:proofErr w:type="spellEnd"/>
      <w:r w:rsidR="00C610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C6106D">
        <w:rPr>
          <w:rFonts w:ascii="Times New Roman" w:hAnsi="Times New Roman" w:cs="Times New Roman"/>
          <w:sz w:val="24"/>
          <w:szCs w:val="24"/>
          <w:lang w:val="sr-Cyrl-RS"/>
        </w:rPr>
        <w:t>имипрамин</w:t>
      </w:r>
      <w:proofErr w:type="spellEnd"/>
      <w:r w:rsidR="00C610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C6106D">
        <w:rPr>
          <w:rFonts w:ascii="Times New Roman" w:hAnsi="Times New Roman" w:cs="Times New Roman"/>
          <w:sz w:val="24"/>
          <w:szCs w:val="24"/>
          <w:lang w:val="sr-Cyrl-RS"/>
        </w:rPr>
        <w:t>нефазодон</w:t>
      </w:r>
      <w:proofErr w:type="spellEnd"/>
      <w:r w:rsidR="00C610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C6106D">
        <w:rPr>
          <w:rFonts w:ascii="Times New Roman" w:hAnsi="Times New Roman" w:cs="Times New Roman"/>
          <w:sz w:val="24"/>
          <w:szCs w:val="24"/>
          <w:lang w:val="sr-Cyrl-RS"/>
        </w:rPr>
        <w:t>венлафаксин</w:t>
      </w:r>
      <w:proofErr w:type="spellEnd"/>
      <w:r w:rsidR="00C610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C6106D">
        <w:rPr>
          <w:rFonts w:ascii="Times New Roman" w:hAnsi="Times New Roman" w:cs="Times New Roman"/>
          <w:sz w:val="24"/>
          <w:szCs w:val="24"/>
          <w:lang w:val="sr-Cyrl-RS"/>
        </w:rPr>
        <w:t>дулоксетин</w:t>
      </w:r>
      <w:proofErr w:type="spellEnd"/>
      <w:r w:rsidR="00C610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C6106D">
        <w:rPr>
          <w:rFonts w:ascii="Times New Roman" w:hAnsi="Times New Roman" w:cs="Times New Roman"/>
          <w:sz w:val="24"/>
          <w:szCs w:val="24"/>
          <w:lang w:val="sr-Cyrl-RS"/>
        </w:rPr>
        <w:t>сертралин</w:t>
      </w:r>
      <w:proofErr w:type="spellEnd"/>
      <w:r w:rsidR="00C610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C6106D">
        <w:rPr>
          <w:rFonts w:ascii="Times New Roman" w:hAnsi="Times New Roman" w:cs="Times New Roman"/>
          <w:sz w:val="24"/>
          <w:szCs w:val="24"/>
          <w:lang w:val="sr-Cyrl-RS"/>
        </w:rPr>
        <w:t>бупропион</w:t>
      </w:r>
      <w:proofErr w:type="spellEnd"/>
      <w:r w:rsidR="00C610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C6106D">
        <w:rPr>
          <w:rFonts w:ascii="Times New Roman" w:hAnsi="Times New Roman" w:cs="Times New Roman"/>
          <w:sz w:val="24"/>
          <w:szCs w:val="24"/>
          <w:lang w:val="sr-Cyrl-RS"/>
        </w:rPr>
        <w:t>тразодон</w:t>
      </w:r>
      <w:proofErr w:type="spellEnd"/>
      <w:r w:rsidR="00C6106D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C6106D">
        <w:rPr>
          <w:rFonts w:ascii="Times New Roman" w:hAnsi="Times New Roman" w:cs="Times New Roman"/>
          <w:sz w:val="24"/>
          <w:szCs w:val="24"/>
          <w:lang w:val="sr-Cyrl-RS"/>
        </w:rPr>
        <w:t>агомелатин</w:t>
      </w:r>
      <w:proofErr w:type="spellEnd"/>
      <w:r w:rsidR="00C6106D">
        <w:rPr>
          <w:rFonts w:ascii="Times New Roman" w:hAnsi="Times New Roman" w:cs="Times New Roman"/>
          <w:sz w:val="24"/>
          <w:szCs w:val="24"/>
          <w:lang w:val="sr-Cyrl-RS"/>
        </w:rPr>
        <w:t>) и мањим (</w:t>
      </w:r>
      <w:proofErr w:type="spellStart"/>
      <w:r w:rsidR="00C6106D">
        <w:rPr>
          <w:rFonts w:ascii="Times New Roman" w:hAnsi="Times New Roman" w:cs="Times New Roman"/>
          <w:sz w:val="24"/>
          <w:szCs w:val="24"/>
          <w:lang w:val="sr-Cyrl-RS"/>
        </w:rPr>
        <w:t>циталопрам</w:t>
      </w:r>
      <w:proofErr w:type="spellEnd"/>
      <w:r w:rsidR="00C610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C6106D">
        <w:rPr>
          <w:rFonts w:ascii="Times New Roman" w:hAnsi="Times New Roman" w:cs="Times New Roman"/>
          <w:sz w:val="24"/>
          <w:szCs w:val="24"/>
          <w:lang w:val="sr-Cyrl-RS"/>
        </w:rPr>
        <w:t>есциталопрам</w:t>
      </w:r>
      <w:proofErr w:type="spellEnd"/>
      <w:r w:rsidR="00C610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C6106D">
        <w:rPr>
          <w:rFonts w:ascii="Times New Roman" w:hAnsi="Times New Roman" w:cs="Times New Roman"/>
          <w:sz w:val="24"/>
          <w:szCs w:val="24"/>
          <w:lang w:val="sr-Cyrl-RS"/>
        </w:rPr>
        <w:t>пароксетин</w:t>
      </w:r>
      <w:proofErr w:type="spellEnd"/>
      <w:r w:rsidR="00C610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C6106D">
        <w:rPr>
          <w:rFonts w:ascii="Times New Roman" w:hAnsi="Times New Roman" w:cs="Times New Roman"/>
          <w:sz w:val="24"/>
          <w:szCs w:val="24"/>
          <w:lang w:val="sr-Cyrl-RS"/>
        </w:rPr>
        <w:t>флувоксамин</w:t>
      </w:r>
      <w:proofErr w:type="spellEnd"/>
      <w:r w:rsidR="00C6106D">
        <w:rPr>
          <w:rFonts w:ascii="Times New Roman" w:hAnsi="Times New Roman" w:cs="Times New Roman"/>
          <w:sz w:val="24"/>
          <w:szCs w:val="24"/>
          <w:lang w:val="sr-Cyrl-RS"/>
        </w:rPr>
        <w:t>) ризиком од оштећења јетре, посебно код пацијената са цирозом јетре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6106D">
        <w:rPr>
          <w:rFonts w:ascii="Times New Roman" w:hAnsi="Times New Roman" w:cs="Times New Roman"/>
          <w:sz w:val="24"/>
          <w:szCs w:val="24"/>
          <w:lang w:val="sr-Cyrl-RS"/>
        </w:rPr>
        <w:t xml:space="preserve"> Зато у клиничкој пракси треба избегавати </w:t>
      </w:r>
      <w:proofErr w:type="spellStart"/>
      <w:r w:rsidR="00C6106D">
        <w:rPr>
          <w:rFonts w:ascii="Times New Roman" w:hAnsi="Times New Roman" w:cs="Times New Roman"/>
          <w:sz w:val="24"/>
          <w:szCs w:val="24"/>
          <w:lang w:val="sr-Cyrl-RS"/>
        </w:rPr>
        <w:t>антидепресиве</w:t>
      </w:r>
      <w:proofErr w:type="spellEnd"/>
      <w:r w:rsidR="00C6106D">
        <w:rPr>
          <w:rFonts w:ascii="Times New Roman" w:hAnsi="Times New Roman" w:cs="Times New Roman"/>
          <w:sz w:val="24"/>
          <w:szCs w:val="24"/>
          <w:lang w:val="sr-Cyrl-RS"/>
        </w:rPr>
        <w:t xml:space="preserve"> са већим ризиком од </w:t>
      </w:r>
      <w:proofErr w:type="spellStart"/>
      <w:r w:rsidR="00C6106D">
        <w:rPr>
          <w:rFonts w:ascii="Times New Roman" w:hAnsi="Times New Roman" w:cs="Times New Roman"/>
          <w:sz w:val="24"/>
          <w:szCs w:val="24"/>
          <w:lang w:val="sr-Cyrl-RS"/>
        </w:rPr>
        <w:t>хепатотоксичности</w:t>
      </w:r>
      <w:proofErr w:type="spellEnd"/>
      <w:r w:rsidR="00C6106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A38DD17" w14:textId="4FE69F9B" w:rsidR="00D166DF" w:rsidRDefault="00D166DF" w:rsidP="00D166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88C" w:rsidRPr="0050088C">
        <w:rPr>
          <w:rFonts w:ascii="Times New Roman" w:hAnsi="Times New Roman" w:cs="Times New Roman"/>
          <w:sz w:val="24"/>
          <w:szCs w:val="24"/>
        </w:rPr>
        <w:t>Telles</w:t>
      </w:r>
      <w:proofErr w:type="spellEnd"/>
      <w:r w:rsidR="0050088C" w:rsidRPr="0050088C">
        <w:rPr>
          <w:rFonts w:ascii="Times New Roman" w:hAnsi="Times New Roman" w:cs="Times New Roman"/>
          <w:sz w:val="24"/>
          <w:szCs w:val="24"/>
        </w:rPr>
        <w:t xml:space="preserve">-Correia D, Barbosa A, Cortez-Pinto H, Campos C, Rocha NB, Machado S. Psychotropic drugs and liver disease: A critical review of pharmacokinetics and liver toxicity. World J </w:t>
      </w:r>
      <w:proofErr w:type="spellStart"/>
      <w:r w:rsidR="0050088C" w:rsidRPr="0050088C">
        <w:rPr>
          <w:rFonts w:ascii="Times New Roman" w:hAnsi="Times New Roman" w:cs="Times New Roman"/>
          <w:sz w:val="24"/>
          <w:szCs w:val="24"/>
        </w:rPr>
        <w:t>Gastrointest</w:t>
      </w:r>
      <w:proofErr w:type="spellEnd"/>
      <w:r w:rsidR="0050088C" w:rsidRPr="005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88C" w:rsidRPr="0050088C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="0050088C" w:rsidRPr="005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88C" w:rsidRPr="0050088C">
        <w:rPr>
          <w:rFonts w:ascii="Times New Roman" w:hAnsi="Times New Roman" w:cs="Times New Roman"/>
          <w:sz w:val="24"/>
          <w:szCs w:val="24"/>
        </w:rPr>
        <w:t>Ther</w:t>
      </w:r>
      <w:proofErr w:type="spellEnd"/>
      <w:r w:rsidR="0050088C" w:rsidRPr="0050088C">
        <w:rPr>
          <w:rFonts w:ascii="Times New Roman" w:hAnsi="Times New Roman" w:cs="Times New Roman"/>
          <w:sz w:val="24"/>
          <w:szCs w:val="24"/>
        </w:rPr>
        <w:t>. 2017;8(1):26-38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5D85DDF7" w14:textId="73A132B4" w:rsidR="0050088C" w:rsidRDefault="0050088C" w:rsidP="00D166DF">
      <w:pPr>
        <w:rPr>
          <w:rFonts w:ascii="Times New Roman" w:hAnsi="Times New Roman" w:cs="Times New Roman"/>
          <w:sz w:val="24"/>
          <w:szCs w:val="24"/>
        </w:rPr>
      </w:pPr>
    </w:p>
    <w:p w14:paraId="1122A9BF" w14:textId="77777777" w:rsidR="0050088C" w:rsidRDefault="0050088C" w:rsidP="0050088C">
      <w:pPr>
        <w:rPr>
          <w:rFonts w:ascii="Times New Roman" w:hAnsi="Times New Roman" w:cs="Times New Roman"/>
          <w:sz w:val="24"/>
          <w:szCs w:val="24"/>
        </w:rPr>
      </w:pPr>
    </w:p>
    <w:p w14:paraId="79D6B3E3" w14:textId="30E2092F" w:rsidR="0050088C" w:rsidRPr="00A976A4" w:rsidRDefault="0050088C" w:rsidP="005008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Који од наведених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антипсихотика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има најмањи ризик од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хепатотоксичног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дејства, тако да му треба дати предност приликом прописивања пацијентима са цирозом јетре?</w:t>
      </w:r>
    </w:p>
    <w:p w14:paraId="3CC011D0" w14:textId="2401D867" w:rsidR="0050088C" w:rsidRPr="00F841EB" w:rsidRDefault="0050088C" w:rsidP="0050088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F841EB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a</w:t>
      </w:r>
      <w:r w:rsidRPr="00F841E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8965DF">
        <w:rPr>
          <w:rFonts w:ascii="Times New Roman" w:hAnsi="Times New Roman" w:cs="Times New Roman"/>
          <w:sz w:val="24"/>
          <w:szCs w:val="24"/>
          <w:lang w:val="sr-Cyrl-RS"/>
        </w:rPr>
        <w:t>тиоридазин</w:t>
      </w:r>
      <w:proofErr w:type="spellEnd"/>
    </w:p>
    <w:p w14:paraId="2F782644" w14:textId="7C81098F" w:rsidR="0050088C" w:rsidRPr="00F45A37" w:rsidRDefault="0050088C" w:rsidP="0050088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F45A37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F45A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хлорпромазин</w:t>
      </w:r>
      <w:proofErr w:type="spellEnd"/>
    </w:p>
    <w:p w14:paraId="2F60C00B" w14:textId="31C3090B" w:rsidR="0050088C" w:rsidRPr="0050088C" w:rsidRDefault="008965DF" w:rsidP="0050088C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флуфеназин</w:t>
      </w:r>
      <w:proofErr w:type="spellEnd"/>
    </w:p>
    <w:p w14:paraId="2DB42875" w14:textId="2C8F507D" w:rsidR="0050088C" w:rsidRPr="008965DF" w:rsidRDefault="008965DF" w:rsidP="0050088C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8965DF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арипипразол</w:t>
      </w:r>
      <w:proofErr w:type="spellEnd"/>
    </w:p>
    <w:p w14:paraId="7380EEC3" w14:textId="2FA29013" w:rsidR="0050088C" w:rsidRPr="0050088C" w:rsidRDefault="008965DF" w:rsidP="0050088C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клозапин</w:t>
      </w:r>
      <w:proofErr w:type="spellEnd"/>
    </w:p>
    <w:p w14:paraId="34549C03" w14:textId="77777777" w:rsidR="0050088C" w:rsidRPr="008965DF" w:rsidRDefault="0050088C" w:rsidP="0050088C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2CF1EB98" w14:textId="7C720876" w:rsidR="0050088C" w:rsidRPr="003F3B37" w:rsidRDefault="0050088C" w:rsidP="0050088C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8965DF"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претходних искустава и студија, издвајају се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анти</w:t>
      </w:r>
      <w:r w:rsidR="008965DF">
        <w:rPr>
          <w:rFonts w:ascii="Times New Roman" w:hAnsi="Times New Roman" w:cs="Times New Roman"/>
          <w:sz w:val="24"/>
          <w:szCs w:val="24"/>
          <w:lang w:val="sr-Cyrl-RS"/>
        </w:rPr>
        <w:t>психотици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 већим (</w:t>
      </w:r>
      <w:proofErr w:type="spellStart"/>
      <w:r w:rsidR="008965DF">
        <w:rPr>
          <w:rFonts w:ascii="Times New Roman" w:hAnsi="Times New Roman" w:cs="Times New Roman"/>
          <w:sz w:val="24"/>
          <w:szCs w:val="24"/>
          <w:lang w:val="sr-Cyrl-RS"/>
        </w:rPr>
        <w:t>фенотиазини</w:t>
      </w:r>
      <w:proofErr w:type="spellEnd"/>
      <w:r w:rsidR="008965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8965DF">
        <w:rPr>
          <w:rFonts w:ascii="Times New Roman" w:hAnsi="Times New Roman" w:cs="Times New Roman"/>
          <w:sz w:val="24"/>
          <w:szCs w:val="24"/>
          <w:lang w:val="sr-Cyrl-RS"/>
        </w:rPr>
        <w:t>клозапин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) и мањим (</w:t>
      </w:r>
      <w:proofErr w:type="spellStart"/>
      <w:r w:rsidR="008965DF">
        <w:rPr>
          <w:rFonts w:ascii="Times New Roman" w:hAnsi="Times New Roman" w:cs="Times New Roman"/>
          <w:sz w:val="24"/>
          <w:szCs w:val="24"/>
          <w:lang w:val="sr-Cyrl-RS"/>
        </w:rPr>
        <w:t>арипипразол</w:t>
      </w:r>
      <w:proofErr w:type="spellEnd"/>
      <w:r w:rsidR="008965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8965DF">
        <w:rPr>
          <w:rFonts w:ascii="Times New Roman" w:hAnsi="Times New Roman" w:cs="Times New Roman"/>
          <w:sz w:val="24"/>
          <w:szCs w:val="24"/>
          <w:lang w:val="sr-Cyrl-RS"/>
        </w:rPr>
        <w:t>зипрасидон</w:t>
      </w:r>
      <w:proofErr w:type="spellEnd"/>
      <w:r w:rsidR="008965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8965DF">
        <w:rPr>
          <w:rFonts w:ascii="Times New Roman" w:hAnsi="Times New Roman" w:cs="Times New Roman"/>
          <w:sz w:val="24"/>
          <w:szCs w:val="24"/>
          <w:lang w:val="sr-Cyrl-RS"/>
        </w:rPr>
        <w:t>амисулприд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) ризиком од оштећења јетре, посебно код пацијената са цирозом јетре. Зато у клиничкој пракси треба избегавати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ант</w:t>
      </w:r>
      <w:r w:rsidR="008965DF">
        <w:rPr>
          <w:rFonts w:ascii="Times New Roman" w:hAnsi="Times New Roman" w:cs="Times New Roman"/>
          <w:sz w:val="24"/>
          <w:szCs w:val="24"/>
          <w:lang w:val="sr-Cyrl-RS"/>
        </w:rPr>
        <w:t>ипсихотике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 већим ризиком од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хепатотоксичности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7E7EB27" w14:textId="77777777" w:rsidR="0050088C" w:rsidRDefault="0050088C" w:rsidP="005008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88C">
        <w:rPr>
          <w:rFonts w:ascii="Times New Roman" w:hAnsi="Times New Roman" w:cs="Times New Roman"/>
          <w:sz w:val="24"/>
          <w:szCs w:val="24"/>
        </w:rPr>
        <w:t>Telles</w:t>
      </w:r>
      <w:proofErr w:type="spellEnd"/>
      <w:r w:rsidRPr="0050088C">
        <w:rPr>
          <w:rFonts w:ascii="Times New Roman" w:hAnsi="Times New Roman" w:cs="Times New Roman"/>
          <w:sz w:val="24"/>
          <w:szCs w:val="24"/>
        </w:rPr>
        <w:t xml:space="preserve">-Correia D, Barbosa A, Cortez-Pinto H, Campos C, Rocha NB, Machado S. Psychotropic drugs and liver disease: A critical review of pharmacokinetics and liver toxicity. World J </w:t>
      </w:r>
      <w:proofErr w:type="spellStart"/>
      <w:r w:rsidRPr="0050088C">
        <w:rPr>
          <w:rFonts w:ascii="Times New Roman" w:hAnsi="Times New Roman" w:cs="Times New Roman"/>
          <w:sz w:val="24"/>
          <w:szCs w:val="24"/>
        </w:rPr>
        <w:t>Gastrointest</w:t>
      </w:r>
      <w:proofErr w:type="spellEnd"/>
      <w:r w:rsidRPr="005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88C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Pr="005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88C">
        <w:rPr>
          <w:rFonts w:ascii="Times New Roman" w:hAnsi="Times New Roman" w:cs="Times New Roman"/>
          <w:sz w:val="24"/>
          <w:szCs w:val="24"/>
        </w:rPr>
        <w:t>Ther</w:t>
      </w:r>
      <w:proofErr w:type="spellEnd"/>
      <w:r w:rsidRPr="0050088C">
        <w:rPr>
          <w:rFonts w:ascii="Times New Roman" w:hAnsi="Times New Roman" w:cs="Times New Roman"/>
          <w:sz w:val="24"/>
          <w:szCs w:val="24"/>
        </w:rPr>
        <w:t>. 2017;8(1):26-38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77351533" w14:textId="77777777" w:rsidR="0050088C" w:rsidRDefault="0050088C" w:rsidP="0050088C">
      <w:pPr>
        <w:rPr>
          <w:rFonts w:ascii="Times New Roman" w:hAnsi="Times New Roman" w:cs="Times New Roman"/>
          <w:sz w:val="24"/>
          <w:szCs w:val="24"/>
        </w:rPr>
      </w:pPr>
    </w:p>
    <w:p w14:paraId="2EB3BDD3" w14:textId="77777777" w:rsidR="00D712AB" w:rsidRDefault="00D712AB" w:rsidP="00D712AB">
      <w:pPr>
        <w:rPr>
          <w:rFonts w:ascii="Times New Roman" w:hAnsi="Times New Roman" w:cs="Times New Roman"/>
          <w:sz w:val="24"/>
          <w:szCs w:val="24"/>
        </w:rPr>
      </w:pPr>
    </w:p>
    <w:p w14:paraId="408621B7" w14:textId="5D31F0BB" w:rsidR="00D712AB" w:rsidRPr="00A976A4" w:rsidRDefault="00972489" w:rsidP="00D712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Колика је учесталост оштећења ћелија јетре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бензодиазепинима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литијумом код пацијената са цирозом јетре који узимају такве лекове</w:t>
      </w:r>
      <w:r w:rsidR="00D712AB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4C8500E" w14:textId="0350E5CA" w:rsidR="00D712AB" w:rsidRPr="00972489" w:rsidRDefault="00D712AB" w:rsidP="00D712A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Latn-RS"/>
        </w:rPr>
      </w:pPr>
      <w:r w:rsidRPr="00F841E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41E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72489">
        <w:rPr>
          <w:rFonts w:ascii="Times New Roman" w:hAnsi="Times New Roman" w:cs="Times New Roman"/>
          <w:sz w:val="24"/>
          <w:szCs w:val="24"/>
          <w:lang w:val="sr-Cyrl-RS"/>
        </w:rPr>
        <w:t>већа од 10%</w:t>
      </w:r>
    </w:p>
    <w:p w14:paraId="43B41C7A" w14:textId="2E4D8417" w:rsidR="00D712AB" w:rsidRPr="00F45A37" w:rsidRDefault="00D712AB" w:rsidP="00D712A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F45A37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F45A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72489">
        <w:rPr>
          <w:rFonts w:ascii="Times New Roman" w:hAnsi="Times New Roman" w:cs="Times New Roman"/>
          <w:sz w:val="24"/>
          <w:szCs w:val="24"/>
          <w:lang w:val="sr-Cyrl-RS"/>
        </w:rPr>
        <w:t>од 1 до 10%</w:t>
      </w:r>
    </w:p>
    <w:p w14:paraId="6FB543AB" w14:textId="40E0AE43" w:rsidR="00D712AB" w:rsidRPr="00972489" w:rsidRDefault="00972489" w:rsidP="00972489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193BC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.1 до 1%</w:t>
      </w:r>
    </w:p>
    <w:p w14:paraId="17F1DEAD" w14:textId="249237C8" w:rsidR="00D712AB" w:rsidRPr="00193BC8" w:rsidRDefault="00972489" w:rsidP="00972489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3BC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мање од 0.1%</w:t>
      </w:r>
    </w:p>
    <w:p w14:paraId="34F84786" w14:textId="37F7BD5A" w:rsidR="00D712AB" w:rsidRPr="0050088C" w:rsidRDefault="00972489" w:rsidP="00972489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није позната учесталост</w:t>
      </w:r>
    </w:p>
    <w:p w14:paraId="33DCADC2" w14:textId="77777777" w:rsidR="00D712AB" w:rsidRPr="008965DF" w:rsidRDefault="00D712AB" w:rsidP="00D712AB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402A94B" w14:textId="66AAF9E7" w:rsidR="00D712AB" w:rsidRPr="003F3B37" w:rsidRDefault="00D712AB" w:rsidP="00D712AB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3BC8">
        <w:rPr>
          <w:rFonts w:ascii="Times New Roman" w:hAnsi="Times New Roman" w:cs="Times New Roman"/>
          <w:sz w:val="24"/>
          <w:szCs w:val="24"/>
          <w:lang w:val="sr-Cyrl-RS"/>
        </w:rPr>
        <w:t xml:space="preserve">Има изузетно мало публикованих случајева оштећења јетре због примене литијума или </w:t>
      </w:r>
      <w:proofErr w:type="spellStart"/>
      <w:r w:rsidR="00193BC8">
        <w:rPr>
          <w:rFonts w:ascii="Times New Roman" w:hAnsi="Times New Roman" w:cs="Times New Roman"/>
          <w:sz w:val="24"/>
          <w:szCs w:val="24"/>
          <w:lang w:val="sr-Cyrl-RS"/>
        </w:rPr>
        <w:t>бензодиазепина</w:t>
      </w:r>
      <w:proofErr w:type="spellEnd"/>
      <w:r w:rsidR="00193BC8">
        <w:rPr>
          <w:rFonts w:ascii="Times New Roman" w:hAnsi="Times New Roman" w:cs="Times New Roman"/>
          <w:sz w:val="24"/>
          <w:szCs w:val="24"/>
          <w:lang w:val="sr-Cyrl-RS"/>
        </w:rPr>
        <w:t xml:space="preserve">, иако се ти лекови примењују јако дуго у клиничкој пракси. Зато се примена </w:t>
      </w:r>
      <w:proofErr w:type="spellStart"/>
      <w:r w:rsidR="00193BC8">
        <w:rPr>
          <w:rFonts w:ascii="Times New Roman" w:hAnsi="Times New Roman" w:cs="Times New Roman"/>
          <w:sz w:val="24"/>
          <w:szCs w:val="24"/>
          <w:lang w:val="sr-Cyrl-RS"/>
        </w:rPr>
        <w:t>бензодиазепина</w:t>
      </w:r>
      <w:proofErr w:type="spellEnd"/>
      <w:r w:rsidR="00193BC8">
        <w:rPr>
          <w:rFonts w:ascii="Times New Roman" w:hAnsi="Times New Roman" w:cs="Times New Roman"/>
          <w:sz w:val="24"/>
          <w:szCs w:val="24"/>
          <w:lang w:val="sr-Cyrl-RS"/>
        </w:rPr>
        <w:t xml:space="preserve"> и литијума код пацијената са цирозом јетре сматра углавном безбедном.</w:t>
      </w:r>
    </w:p>
    <w:p w14:paraId="65257677" w14:textId="7D6A07BB" w:rsidR="00D712AB" w:rsidRDefault="00D712AB" w:rsidP="00D712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88C">
        <w:rPr>
          <w:rFonts w:ascii="Times New Roman" w:hAnsi="Times New Roman" w:cs="Times New Roman"/>
          <w:sz w:val="24"/>
          <w:szCs w:val="24"/>
        </w:rPr>
        <w:t>Telles</w:t>
      </w:r>
      <w:proofErr w:type="spellEnd"/>
      <w:r w:rsidRPr="0050088C">
        <w:rPr>
          <w:rFonts w:ascii="Times New Roman" w:hAnsi="Times New Roman" w:cs="Times New Roman"/>
          <w:sz w:val="24"/>
          <w:szCs w:val="24"/>
        </w:rPr>
        <w:t xml:space="preserve">-Correia D, Barbosa A, Cortez-Pinto H, Campos C, Rocha NB, Machado S. Psychotropic drugs and liver disease: A critical review of pharmacokinetics and liver toxicity. World J </w:t>
      </w:r>
      <w:proofErr w:type="spellStart"/>
      <w:r w:rsidRPr="0050088C">
        <w:rPr>
          <w:rFonts w:ascii="Times New Roman" w:hAnsi="Times New Roman" w:cs="Times New Roman"/>
          <w:sz w:val="24"/>
          <w:szCs w:val="24"/>
        </w:rPr>
        <w:t>Gastrointest</w:t>
      </w:r>
      <w:proofErr w:type="spellEnd"/>
      <w:r w:rsidRPr="005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88C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Pr="005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88C">
        <w:rPr>
          <w:rFonts w:ascii="Times New Roman" w:hAnsi="Times New Roman" w:cs="Times New Roman"/>
          <w:sz w:val="24"/>
          <w:szCs w:val="24"/>
        </w:rPr>
        <w:t>Ther</w:t>
      </w:r>
      <w:proofErr w:type="spellEnd"/>
      <w:r w:rsidRPr="0050088C">
        <w:rPr>
          <w:rFonts w:ascii="Times New Roman" w:hAnsi="Times New Roman" w:cs="Times New Roman"/>
          <w:sz w:val="24"/>
          <w:szCs w:val="24"/>
        </w:rPr>
        <w:t>. 2017;8(1):26-38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67B784EC" w14:textId="06733278" w:rsidR="00D84467" w:rsidRDefault="00D84467" w:rsidP="00D712AB">
      <w:pPr>
        <w:rPr>
          <w:rFonts w:ascii="Times New Roman" w:hAnsi="Times New Roman" w:cs="Times New Roman"/>
          <w:sz w:val="24"/>
          <w:szCs w:val="24"/>
        </w:rPr>
      </w:pPr>
    </w:p>
    <w:p w14:paraId="0D866D6B" w14:textId="77777777" w:rsidR="008019C8" w:rsidRDefault="008019C8" w:rsidP="008019C8">
      <w:pPr>
        <w:rPr>
          <w:rFonts w:ascii="Times New Roman" w:hAnsi="Times New Roman" w:cs="Times New Roman"/>
          <w:sz w:val="24"/>
          <w:szCs w:val="24"/>
        </w:rPr>
      </w:pPr>
    </w:p>
    <w:p w14:paraId="7920689A" w14:textId="2B6CBA46" w:rsidR="008019C8" w:rsidRPr="00A976A4" w:rsidRDefault="008019C8" w:rsidP="008019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фармакоепидемиолошких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студија испитана су најчешћа нежељена дејства лекова код пацијената са цирозом јетре. Која група лекова је повезана са највећом учесталошћу нежељених дејстава код пацијената са цирозом?</w:t>
      </w:r>
    </w:p>
    <w:p w14:paraId="6B59C7C4" w14:textId="630DC9BE" w:rsidR="008019C8" w:rsidRPr="008019C8" w:rsidRDefault="008019C8" w:rsidP="008019C8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</w:pPr>
      <w:r w:rsidRPr="008019C8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lastRenderedPageBreak/>
        <w:t>a</w:t>
      </w:r>
      <w:r w:rsidRPr="008019C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proofErr w:type="spellStart"/>
      <w:r w:rsidRPr="008019C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диуретици</w:t>
      </w:r>
      <w:proofErr w:type="spellEnd"/>
    </w:p>
    <w:p w14:paraId="6E5192BA" w14:textId="615432C3" w:rsidR="008019C8" w:rsidRPr="00F45A37" w:rsidRDefault="008019C8" w:rsidP="008019C8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F45A37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F45A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бета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блокатори</w:t>
      </w:r>
      <w:proofErr w:type="spellEnd"/>
    </w:p>
    <w:p w14:paraId="4A76D265" w14:textId="1479355C" w:rsidR="008019C8" w:rsidRPr="008019C8" w:rsidRDefault="008019C8" w:rsidP="008019C8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антибиотици</w:t>
      </w:r>
    </w:p>
    <w:p w14:paraId="4B724B07" w14:textId="753D1F51" w:rsidR="008019C8" w:rsidRPr="008019C8" w:rsidRDefault="008019C8" w:rsidP="008019C8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антидепресиви</w:t>
      </w:r>
      <w:proofErr w:type="spellEnd"/>
    </w:p>
    <w:p w14:paraId="7AB51951" w14:textId="7F6C8E40" w:rsidR="008019C8" w:rsidRPr="0050088C" w:rsidRDefault="008019C8" w:rsidP="008019C8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аналгетици</w:t>
      </w:r>
    </w:p>
    <w:p w14:paraId="10992719" w14:textId="77777777" w:rsidR="008019C8" w:rsidRPr="008965DF" w:rsidRDefault="008019C8" w:rsidP="008019C8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5E7DA87F" w14:textId="1A8607B7" w:rsidR="008019C8" w:rsidRPr="003F3B37" w:rsidRDefault="008019C8" w:rsidP="008019C8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студији на 400 пацијената са цирозом показано је да се нежељена дејства лекова јављају са учесталошћу од 28%, и да су најчешћи лекови који су испољили нежељена дејства били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диуретици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торсемид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спиронолактон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фуросемид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5B5F5BE" w14:textId="29774ED1" w:rsidR="008019C8" w:rsidRDefault="008019C8" w:rsidP="008019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8A0FA8" w:rsidRPr="008A0FA8">
        <w:rPr>
          <w:rFonts w:ascii="Times New Roman" w:hAnsi="Times New Roman" w:cs="Times New Roman"/>
          <w:sz w:val="24"/>
          <w:szCs w:val="24"/>
        </w:rPr>
        <w:t xml:space="preserve">Franz CC, Egger S, Born C, </w:t>
      </w:r>
      <w:proofErr w:type="spellStart"/>
      <w:r w:rsidR="008A0FA8" w:rsidRPr="008A0FA8">
        <w:rPr>
          <w:rFonts w:ascii="Times New Roman" w:hAnsi="Times New Roman" w:cs="Times New Roman"/>
          <w:sz w:val="24"/>
          <w:szCs w:val="24"/>
        </w:rPr>
        <w:t>Rätz</w:t>
      </w:r>
      <w:proofErr w:type="spellEnd"/>
      <w:r w:rsidR="008A0FA8" w:rsidRPr="008A0FA8">
        <w:rPr>
          <w:rFonts w:ascii="Times New Roman" w:hAnsi="Times New Roman" w:cs="Times New Roman"/>
          <w:sz w:val="24"/>
          <w:szCs w:val="24"/>
        </w:rPr>
        <w:t xml:space="preserve"> Bravo AE, </w:t>
      </w:r>
      <w:proofErr w:type="spellStart"/>
      <w:r w:rsidR="008A0FA8" w:rsidRPr="008A0FA8">
        <w:rPr>
          <w:rFonts w:ascii="Times New Roman" w:hAnsi="Times New Roman" w:cs="Times New Roman"/>
          <w:sz w:val="24"/>
          <w:szCs w:val="24"/>
        </w:rPr>
        <w:t>Krähenbühl</w:t>
      </w:r>
      <w:proofErr w:type="spellEnd"/>
      <w:r w:rsidR="008A0FA8" w:rsidRPr="008A0FA8">
        <w:rPr>
          <w:rFonts w:ascii="Times New Roman" w:hAnsi="Times New Roman" w:cs="Times New Roman"/>
          <w:sz w:val="24"/>
          <w:szCs w:val="24"/>
        </w:rPr>
        <w:t xml:space="preserve"> S. Potential drug-drug interactions and adverse drug reactions in patients with liver cirrhosis. Eur J Clin </w:t>
      </w:r>
      <w:proofErr w:type="spellStart"/>
      <w:r w:rsidR="008A0FA8" w:rsidRPr="008A0FA8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="008A0FA8" w:rsidRPr="008A0FA8">
        <w:rPr>
          <w:rFonts w:ascii="Times New Roman" w:hAnsi="Times New Roman" w:cs="Times New Roman"/>
          <w:sz w:val="24"/>
          <w:szCs w:val="24"/>
        </w:rPr>
        <w:t>. 2012;68(2):179-88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61177E9E" w14:textId="5D61534E" w:rsidR="008A0FA8" w:rsidRDefault="008A0FA8" w:rsidP="008019C8">
      <w:pPr>
        <w:rPr>
          <w:rFonts w:ascii="Times New Roman" w:hAnsi="Times New Roman" w:cs="Times New Roman"/>
          <w:sz w:val="24"/>
          <w:szCs w:val="24"/>
        </w:rPr>
      </w:pPr>
    </w:p>
    <w:p w14:paraId="586AF985" w14:textId="77777777" w:rsidR="001756EB" w:rsidRDefault="001756EB" w:rsidP="001756EB">
      <w:pPr>
        <w:rPr>
          <w:rFonts w:ascii="Times New Roman" w:hAnsi="Times New Roman" w:cs="Times New Roman"/>
          <w:sz w:val="24"/>
          <w:szCs w:val="24"/>
        </w:rPr>
      </w:pPr>
    </w:p>
    <w:p w14:paraId="1AF3536A" w14:textId="7176B759" w:rsidR="001756EB" w:rsidRPr="00A976A4" w:rsidRDefault="001756EB" w:rsidP="001756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Пошто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нестероидне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антиинфламаторне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лекове не треба примењивати код пацијената са цирозом јетре због могућности оштећења бубрега, најбезбедније је блаже болове лечити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парацетамолом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Која максимална дневна доза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парацетамола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 сме применити код пацијената са цирозом јетре?</w:t>
      </w:r>
    </w:p>
    <w:p w14:paraId="03D3C9CD" w14:textId="23C008D8" w:rsidR="001756EB" w:rsidRPr="00055403" w:rsidRDefault="001756EB" w:rsidP="001756E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Latn-RS"/>
        </w:rPr>
      </w:pPr>
      <w:r w:rsidRPr="00055403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554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55403">
        <w:rPr>
          <w:rFonts w:ascii="Times New Roman" w:hAnsi="Times New Roman" w:cs="Times New Roman"/>
          <w:sz w:val="24"/>
          <w:szCs w:val="24"/>
          <w:lang w:val="sr-Cyrl-RS"/>
        </w:rPr>
        <w:t>0,5 грама</w:t>
      </w:r>
    </w:p>
    <w:p w14:paraId="6EF16B1A" w14:textId="30377D87" w:rsidR="001756EB" w:rsidRPr="00F45A37" w:rsidRDefault="001756EB" w:rsidP="001756E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F45A37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F45A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55403">
        <w:rPr>
          <w:rFonts w:ascii="Times New Roman" w:hAnsi="Times New Roman" w:cs="Times New Roman"/>
          <w:sz w:val="24"/>
          <w:szCs w:val="24"/>
          <w:lang w:val="sr-Cyrl-RS"/>
        </w:rPr>
        <w:t>1 грам</w:t>
      </w:r>
    </w:p>
    <w:p w14:paraId="3EA6B609" w14:textId="0BE8E181" w:rsidR="001756EB" w:rsidRPr="00055403" w:rsidRDefault="00055403" w:rsidP="001756EB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5403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2 грама</w:t>
      </w:r>
    </w:p>
    <w:p w14:paraId="1CA25F33" w14:textId="56C5B0AE" w:rsidR="001756EB" w:rsidRPr="008019C8" w:rsidRDefault="00055403" w:rsidP="001756EB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 грама</w:t>
      </w:r>
    </w:p>
    <w:p w14:paraId="1C2AD888" w14:textId="70DD5343" w:rsidR="001756EB" w:rsidRPr="0050088C" w:rsidRDefault="00055403" w:rsidP="001756EB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 грама</w:t>
      </w:r>
    </w:p>
    <w:p w14:paraId="32C1AB4E" w14:textId="77777777" w:rsidR="001756EB" w:rsidRPr="008965DF" w:rsidRDefault="001756EB" w:rsidP="001756EB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4AD59744" w14:textId="02133D8A" w:rsidR="001756EB" w:rsidRPr="003F3B37" w:rsidRDefault="001756EB" w:rsidP="001756EB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055403"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5403">
        <w:rPr>
          <w:rFonts w:ascii="Times New Roman" w:hAnsi="Times New Roman" w:cs="Times New Roman"/>
          <w:sz w:val="24"/>
          <w:szCs w:val="24"/>
          <w:lang w:val="sr-Cyrl-RS"/>
        </w:rPr>
        <w:t xml:space="preserve">Максимална дозвољена доза </w:t>
      </w:r>
      <w:proofErr w:type="spellStart"/>
      <w:r w:rsidR="00055403">
        <w:rPr>
          <w:rFonts w:ascii="Times New Roman" w:hAnsi="Times New Roman" w:cs="Times New Roman"/>
          <w:sz w:val="24"/>
          <w:szCs w:val="24"/>
          <w:lang w:val="sr-Cyrl-RS"/>
        </w:rPr>
        <w:t>парацетамола</w:t>
      </w:r>
      <w:proofErr w:type="spellEnd"/>
      <w:r w:rsidR="00055403">
        <w:rPr>
          <w:rFonts w:ascii="Times New Roman" w:hAnsi="Times New Roman" w:cs="Times New Roman"/>
          <w:sz w:val="24"/>
          <w:szCs w:val="24"/>
          <w:lang w:val="sr-Cyrl-RS"/>
        </w:rPr>
        <w:t xml:space="preserve"> код пацијената са нормалном функцијом јетре је 4 грама, док је код пацијената са цирозом јетре безбедно применити највише 2 грама за 24 сата. Преко ове максималне дозе ризик од настанка токсичног </w:t>
      </w:r>
      <w:proofErr w:type="spellStart"/>
      <w:r w:rsidR="00055403">
        <w:rPr>
          <w:rFonts w:ascii="Times New Roman" w:hAnsi="Times New Roman" w:cs="Times New Roman"/>
          <w:sz w:val="24"/>
          <w:szCs w:val="24"/>
          <w:lang w:val="sr-Cyrl-RS"/>
        </w:rPr>
        <w:t>бензохинона</w:t>
      </w:r>
      <w:proofErr w:type="spellEnd"/>
      <w:r w:rsidR="00055403">
        <w:rPr>
          <w:rFonts w:ascii="Times New Roman" w:hAnsi="Times New Roman" w:cs="Times New Roman"/>
          <w:sz w:val="24"/>
          <w:szCs w:val="24"/>
          <w:lang w:val="sr-Cyrl-RS"/>
        </w:rPr>
        <w:t xml:space="preserve"> и оштећења ћелија јетре је неприхватљиво висок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F18F3ED" w14:textId="2F24621B" w:rsidR="001756EB" w:rsidRDefault="001756EB" w:rsidP="001756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B9C" w:rsidRPr="00487B9C">
        <w:rPr>
          <w:rFonts w:ascii="Times New Roman" w:hAnsi="Times New Roman" w:cs="Times New Roman"/>
          <w:sz w:val="24"/>
          <w:szCs w:val="24"/>
        </w:rPr>
        <w:t>Amarapurkar</w:t>
      </w:r>
      <w:proofErr w:type="spellEnd"/>
      <w:r w:rsidR="00487B9C" w:rsidRPr="00487B9C">
        <w:rPr>
          <w:rFonts w:ascii="Times New Roman" w:hAnsi="Times New Roman" w:cs="Times New Roman"/>
          <w:sz w:val="24"/>
          <w:szCs w:val="24"/>
        </w:rPr>
        <w:t xml:space="preserve"> DN. Prescribing medications in patients with decompensated liver cirrhosis. Int J Hepatol. </w:t>
      </w:r>
      <w:proofErr w:type="gramStart"/>
      <w:r w:rsidR="00487B9C" w:rsidRPr="00487B9C">
        <w:rPr>
          <w:rFonts w:ascii="Times New Roman" w:hAnsi="Times New Roman" w:cs="Times New Roman"/>
          <w:sz w:val="24"/>
          <w:szCs w:val="24"/>
        </w:rPr>
        <w:t>2011;2011:519526</w:t>
      </w:r>
      <w:proofErr w:type="gramEnd"/>
      <w:r w:rsidR="00487B9C" w:rsidRPr="00487B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7B9C" w:rsidRPr="00487B9C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87B9C" w:rsidRPr="00487B9C">
        <w:rPr>
          <w:rFonts w:ascii="Times New Roman" w:hAnsi="Times New Roman" w:cs="Times New Roman"/>
          <w:sz w:val="24"/>
          <w:szCs w:val="24"/>
        </w:rPr>
        <w:t>: 10.4061/2011/519526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21D47503" w14:textId="6E99A757" w:rsidR="00487B9C" w:rsidRDefault="00487B9C" w:rsidP="001756EB">
      <w:pPr>
        <w:rPr>
          <w:rFonts w:ascii="Times New Roman" w:hAnsi="Times New Roman" w:cs="Times New Roman"/>
          <w:sz w:val="24"/>
          <w:szCs w:val="24"/>
        </w:rPr>
      </w:pPr>
    </w:p>
    <w:p w14:paraId="46C3762A" w14:textId="77777777" w:rsidR="007A4072" w:rsidRDefault="007A4072" w:rsidP="007A4072">
      <w:pPr>
        <w:rPr>
          <w:rFonts w:ascii="Times New Roman" w:hAnsi="Times New Roman" w:cs="Times New Roman"/>
          <w:sz w:val="24"/>
          <w:szCs w:val="24"/>
        </w:rPr>
      </w:pPr>
    </w:p>
    <w:p w14:paraId="5398FF33" w14:textId="0BFE137D" w:rsidR="007A4072" w:rsidRPr="00A976A4" w:rsidRDefault="007A4072" w:rsidP="007A40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Када је потребно применити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опиоидне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аналгетике, за јаке болове, који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опиоиди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прадстављају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најбољи избор код пацијената са цирозом јетре?</w:t>
      </w:r>
    </w:p>
    <w:p w14:paraId="2F832E7B" w14:textId="63AF392A" w:rsidR="007A4072" w:rsidRPr="00055403" w:rsidRDefault="007A4072" w:rsidP="007A407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Latn-RS"/>
        </w:rPr>
      </w:pPr>
      <w:r w:rsidRPr="00055403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a</w:t>
      </w:r>
      <w:r w:rsidRPr="000554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морфин и кодеин</w:t>
      </w:r>
    </w:p>
    <w:p w14:paraId="569AEE30" w14:textId="104D3DFE" w:rsidR="007A4072" w:rsidRPr="00F45A37" w:rsidRDefault="007A4072" w:rsidP="007A407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F45A37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F45A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метадон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меперидин</w:t>
      </w:r>
      <w:proofErr w:type="spellEnd"/>
    </w:p>
    <w:p w14:paraId="10B0888C" w14:textId="263F0757" w:rsidR="007A4072" w:rsidRPr="007A4072" w:rsidRDefault="007A4072" w:rsidP="007A4072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оксикодон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кодеин</w:t>
      </w:r>
    </w:p>
    <w:p w14:paraId="5F7325EB" w14:textId="6F68F003" w:rsidR="007A4072" w:rsidRPr="007A4072" w:rsidRDefault="007A4072" w:rsidP="007A4072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7A4072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фентанил</w:t>
      </w:r>
      <w:proofErr w:type="spellEnd"/>
      <w:r w:rsidRPr="007A4072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и </w:t>
      </w:r>
      <w:proofErr w:type="spellStart"/>
      <w:r w:rsidR="006945D1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хидроморфон</w:t>
      </w:r>
      <w:proofErr w:type="spellEnd"/>
    </w:p>
    <w:p w14:paraId="5F829803" w14:textId="58598D08" w:rsidR="007A4072" w:rsidRPr="0050088C" w:rsidRDefault="007A4072" w:rsidP="007A4072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пентазоцин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декстрометрофан</w:t>
      </w:r>
      <w:proofErr w:type="spellEnd"/>
    </w:p>
    <w:p w14:paraId="300E9DA8" w14:textId="77777777" w:rsidR="007A4072" w:rsidRPr="008965DF" w:rsidRDefault="007A4072" w:rsidP="007A407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BC30575" w14:textId="3A7F7FE9" w:rsidR="007A4072" w:rsidRPr="003F3B37" w:rsidRDefault="007A4072" w:rsidP="007A4072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6945D1">
        <w:rPr>
          <w:rFonts w:ascii="Times New Roman" w:hAnsi="Times New Roman" w:cs="Times New Roman"/>
          <w:sz w:val="24"/>
          <w:szCs w:val="24"/>
          <w:lang w:val="sr-Cyrl-RS"/>
        </w:rPr>
        <w:t>Хидроморфон</w:t>
      </w:r>
      <w:proofErr w:type="spellEnd"/>
      <w:r w:rsidR="00B169E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B169E8">
        <w:rPr>
          <w:rFonts w:ascii="Times New Roman" w:hAnsi="Times New Roman" w:cs="Times New Roman"/>
          <w:sz w:val="24"/>
          <w:szCs w:val="24"/>
          <w:lang w:val="sr-Cyrl-RS"/>
        </w:rPr>
        <w:t>фентанил</w:t>
      </w:r>
      <w:proofErr w:type="spellEnd"/>
      <w:r w:rsidR="00B169E8">
        <w:rPr>
          <w:rFonts w:ascii="Times New Roman" w:hAnsi="Times New Roman" w:cs="Times New Roman"/>
          <w:sz w:val="24"/>
          <w:szCs w:val="24"/>
          <w:lang w:val="sr-Cyrl-RS"/>
        </w:rPr>
        <w:t xml:space="preserve"> представљају најбољи избор код пацијената са цирозом јетре јер је њихов метаболизам мање промењен у таквом стању него метаболизам других </w:t>
      </w:r>
      <w:proofErr w:type="spellStart"/>
      <w:r w:rsidR="00B169E8">
        <w:rPr>
          <w:rFonts w:ascii="Times New Roman" w:hAnsi="Times New Roman" w:cs="Times New Roman"/>
          <w:sz w:val="24"/>
          <w:szCs w:val="24"/>
          <w:lang w:val="sr-Cyrl-RS"/>
        </w:rPr>
        <w:t>опиоида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169E8">
        <w:rPr>
          <w:rFonts w:ascii="Times New Roman" w:hAnsi="Times New Roman" w:cs="Times New Roman"/>
          <w:sz w:val="24"/>
          <w:szCs w:val="24"/>
          <w:lang w:val="sr-Cyrl-RS"/>
        </w:rPr>
        <w:t xml:space="preserve"> Наравно, никада та два лека не треба комбиновати у терапији јаких болова.</w:t>
      </w:r>
    </w:p>
    <w:p w14:paraId="43B521A9" w14:textId="77777777" w:rsidR="007A4072" w:rsidRDefault="007A4072" w:rsidP="007A40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9C">
        <w:rPr>
          <w:rFonts w:ascii="Times New Roman" w:hAnsi="Times New Roman" w:cs="Times New Roman"/>
          <w:sz w:val="24"/>
          <w:szCs w:val="24"/>
        </w:rPr>
        <w:t>Amarapurkar</w:t>
      </w:r>
      <w:proofErr w:type="spellEnd"/>
      <w:r w:rsidRPr="00487B9C">
        <w:rPr>
          <w:rFonts w:ascii="Times New Roman" w:hAnsi="Times New Roman" w:cs="Times New Roman"/>
          <w:sz w:val="24"/>
          <w:szCs w:val="24"/>
        </w:rPr>
        <w:t xml:space="preserve"> DN. Prescribing medications in patients with decompensated liver cirrhosis. Int J Hepatol. </w:t>
      </w:r>
      <w:proofErr w:type="gramStart"/>
      <w:r w:rsidRPr="00487B9C">
        <w:rPr>
          <w:rFonts w:ascii="Times New Roman" w:hAnsi="Times New Roman" w:cs="Times New Roman"/>
          <w:sz w:val="24"/>
          <w:szCs w:val="24"/>
        </w:rPr>
        <w:t>2011;2011:519526</w:t>
      </w:r>
      <w:proofErr w:type="gramEnd"/>
      <w:r w:rsidRPr="00487B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7B9C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87B9C">
        <w:rPr>
          <w:rFonts w:ascii="Times New Roman" w:hAnsi="Times New Roman" w:cs="Times New Roman"/>
          <w:sz w:val="24"/>
          <w:szCs w:val="24"/>
        </w:rPr>
        <w:t>: 10.4061/2011/519526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16D9272A" w14:textId="3BE479D2" w:rsidR="007A4072" w:rsidRDefault="007A4072" w:rsidP="007A4072">
      <w:pPr>
        <w:rPr>
          <w:rFonts w:ascii="Times New Roman" w:hAnsi="Times New Roman" w:cs="Times New Roman"/>
          <w:sz w:val="24"/>
          <w:szCs w:val="24"/>
        </w:rPr>
      </w:pPr>
    </w:p>
    <w:p w14:paraId="5570365C" w14:textId="77777777" w:rsidR="006945D1" w:rsidRDefault="006945D1" w:rsidP="006945D1">
      <w:pPr>
        <w:rPr>
          <w:rFonts w:ascii="Times New Roman" w:hAnsi="Times New Roman" w:cs="Times New Roman"/>
          <w:sz w:val="24"/>
          <w:szCs w:val="24"/>
        </w:rPr>
      </w:pPr>
    </w:p>
    <w:p w14:paraId="4CE24CB9" w14:textId="56E78821" w:rsidR="006945D1" w:rsidRPr="00A976A4" w:rsidRDefault="006945D1" w:rsidP="006945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Која група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антинеопластичних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лекова захтева обавезно смањење дозе код пацијената са цирозом јетре?</w:t>
      </w:r>
    </w:p>
    <w:p w14:paraId="20A6453A" w14:textId="4F03EF83" w:rsidR="006945D1" w:rsidRPr="00055403" w:rsidRDefault="006945D1" w:rsidP="006945D1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Latn-RS"/>
        </w:rPr>
      </w:pPr>
      <w:r w:rsidRPr="00055403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554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алкилирајући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агенси</w:t>
      </w:r>
    </w:p>
    <w:p w14:paraId="25BA8AC1" w14:textId="5824210C" w:rsidR="006945D1" w:rsidRPr="006945D1" w:rsidRDefault="006945D1" w:rsidP="006945D1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6945D1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b</w:t>
      </w:r>
      <w:r w:rsidRPr="006945D1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. биљни алкалоиди</w:t>
      </w:r>
    </w:p>
    <w:p w14:paraId="0069C8F0" w14:textId="33C6DFC1" w:rsidR="006945D1" w:rsidRPr="006945D1" w:rsidRDefault="006945D1" w:rsidP="006945D1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антитуморски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антибиотици</w:t>
      </w:r>
    </w:p>
    <w:p w14:paraId="754E42DA" w14:textId="24B6CFC4" w:rsidR="006945D1" w:rsidRPr="006945D1" w:rsidRDefault="006945D1" w:rsidP="006945D1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антиметаболити</w:t>
      </w:r>
      <w:proofErr w:type="spellEnd"/>
    </w:p>
    <w:p w14:paraId="566790B8" w14:textId="6516FABA" w:rsidR="006945D1" w:rsidRPr="0050088C" w:rsidRDefault="006945D1" w:rsidP="006945D1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хормони</w:t>
      </w:r>
    </w:p>
    <w:p w14:paraId="5E27BDE1" w14:textId="77777777" w:rsidR="006945D1" w:rsidRPr="008965DF" w:rsidRDefault="006945D1" w:rsidP="006945D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5AC552E" w14:textId="6CAC6498" w:rsidR="006945D1" w:rsidRPr="003F3B37" w:rsidRDefault="006945D1" w:rsidP="006945D1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>
        <w:rPr>
          <w:rFonts w:ascii="Times New Roman" w:hAnsi="Times New Roman" w:cs="Times New Roman"/>
          <w:sz w:val="24"/>
          <w:szCs w:val="24"/>
          <w:lang w:val="sr-Latn-RS"/>
        </w:rPr>
        <w:t>b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Досадашња искуства са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антинеопластичним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лековима код пацијената са цирозом јетре су ограничена. Највише података о потреби корекције дозе постоји за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винкристин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винбластин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паклитаксел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доцетаксел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; дозе ових биљних алкалоида треба смањити како би се избегла ексцесивна токсичност 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костну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срж.</w:t>
      </w:r>
    </w:p>
    <w:p w14:paraId="2F4C8387" w14:textId="7124CD7A" w:rsidR="006945D1" w:rsidRDefault="006945D1" w:rsidP="006945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457FF4" w:rsidRPr="00457FF4">
        <w:rPr>
          <w:rFonts w:ascii="Times New Roman" w:hAnsi="Times New Roman" w:cs="Times New Roman"/>
          <w:sz w:val="24"/>
          <w:szCs w:val="24"/>
        </w:rPr>
        <w:t xml:space="preserve">Lewis JH, Stine JG. Review article: prescribing medications in patients with cirrhosis - a practical guide. Aliment </w:t>
      </w:r>
      <w:proofErr w:type="spellStart"/>
      <w:r w:rsidR="00457FF4" w:rsidRPr="00457FF4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="00457FF4" w:rsidRPr="0045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FF4" w:rsidRPr="00457FF4">
        <w:rPr>
          <w:rFonts w:ascii="Times New Roman" w:hAnsi="Times New Roman" w:cs="Times New Roman"/>
          <w:sz w:val="24"/>
          <w:szCs w:val="24"/>
        </w:rPr>
        <w:t>Ther</w:t>
      </w:r>
      <w:proofErr w:type="spellEnd"/>
      <w:r w:rsidR="00457FF4" w:rsidRPr="00457FF4">
        <w:rPr>
          <w:rFonts w:ascii="Times New Roman" w:hAnsi="Times New Roman" w:cs="Times New Roman"/>
          <w:sz w:val="24"/>
          <w:szCs w:val="24"/>
        </w:rPr>
        <w:t>. 2013;37(12):1132-56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2BEBABA5" w14:textId="0B24A931" w:rsidR="00457FF4" w:rsidRDefault="00457FF4" w:rsidP="006945D1">
      <w:pPr>
        <w:rPr>
          <w:rFonts w:ascii="Times New Roman" w:hAnsi="Times New Roman" w:cs="Times New Roman"/>
          <w:sz w:val="24"/>
          <w:szCs w:val="24"/>
        </w:rPr>
      </w:pPr>
    </w:p>
    <w:p w14:paraId="6B7ACDFB" w14:textId="77777777" w:rsidR="00D064B2" w:rsidRDefault="00D064B2" w:rsidP="00D064B2">
      <w:pPr>
        <w:rPr>
          <w:rFonts w:ascii="Times New Roman" w:hAnsi="Times New Roman" w:cs="Times New Roman"/>
          <w:sz w:val="24"/>
          <w:szCs w:val="24"/>
        </w:rPr>
      </w:pPr>
    </w:p>
    <w:p w14:paraId="613D1483" w14:textId="7812D62C" w:rsidR="00D064B2" w:rsidRPr="00A976A4" w:rsidRDefault="00D064B2" w:rsidP="00D064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ли постоји </w:t>
      </w:r>
      <w:r w:rsidR="005C0C14">
        <w:rPr>
          <w:rFonts w:ascii="Times New Roman" w:hAnsi="Times New Roman" w:cs="Times New Roman"/>
          <w:sz w:val="24"/>
          <w:szCs w:val="24"/>
          <w:lang w:val="sr-Cyrl-RS"/>
        </w:rPr>
        <w:t>укупна дневна доза, без обзира на врсту лека, испод које је вероватноћа оштећења ћелија јетре мања код пацијената са цирозом јетре</w:t>
      </w:r>
      <w:r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F48DFF2" w14:textId="4A7ABB9B" w:rsidR="00D064B2" w:rsidRPr="00055403" w:rsidRDefault="00D064B2" w:rsidP="00D064B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Latn-RS"/>
        </w:rPr>
      </w:pPr>
      <w:r w:rsidRPr="00055403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554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C0C14">
        <w:rPr>
          <w:rFonts w:ascii="Times New Roman" w:hAnsi="Times New Roman" w:cs="Times New Roman"/>
          <w:sz w:val="24"/>
          <w:szCs w:val="24"/>
          <w:lang w:val="sr-Cyrl-RS"/>
        </w:rPr>
        <w:t>не постоји</w:t>
      </w:r>
    </w:p>
    <w:p w14:paraId="29C43882" w14:textId="78FBC996" w:rsidR="00D064B2" w:rsidRPr="005C0C14" w:rsidRDefault="00D064B2" w:rsidP="00D064B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5C0C14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5C0C1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C0C14">
        <w:rPr>
          <w:rFonts w:ascii="Times New Roman" w:hAnsi="Times New Roman" w:cs="Times New Roman"/>
          <w:sz w:val="24"/>
          <w:szCs w:val="24"/>
          <w:lang w:val="sr-Cyrl-RS"/>
        </w:rPr>
        <w:t>постоји, износи 1 грам</w:t>
      </w:r>
    </w:p>
    <w:p w14:paraId="67B894C9" w14:textId="4D3FD796" w:rsidR="00D064B2" w:rsidRPr="00D064B2" w:rsidRDefault="005C0C14" w:rsidP="00D064B2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постоји, износи 200 милиграма</w:t>
      </w:r>
    </w:p>
    <w:p w14:paraId="2F30E0C0" w14:textId="5158DABA" w:rsidR="00D064B2" w:rsidRPr="006945D1" w:rsidRDefault="005C0C14" w:rsidP="00D064B2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постоји, износи 50 милиграма</w:t>
      </w:r>
    </w:p>
    <w:p w14:paraId="012AF7A7" w14:textId="326B9787" w:rsidR="00D064B2" w:rsidRPr="005C0C14" w:rsidRDefault="005C0C14" w:rsidP="00D064B2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0C14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постоји, износи 10 милиграма</w:t>
      </w:r>
    </w:p>
    <w:p w14:paraId="686B633C" w14:textId="77777777" w:rsidR="00D064B2" w:rsidRPr="008965DF" w:rsidRDefault="00D064B2" w:rsidP="00D064B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ACADD05" w14:textId="351F9E85" w:rsidR="00D064B2" w:rsidRPr="003F3B37" w:rsidRDefault="00D064B2" w:rsidP="00D064B2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5C0C14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0C14">
        <w:rPr>
          <w:rFonts w:ascii="Times New Roman" w:hAnsi="Times New Roman" w:cs="Times New Roman"/>
          <w:sz w:val="24"/>
          <w:szCs w:val="24"/>
          <w:lang w:val="sr-Cyrl-RS"/>
        </w:rPr>
        <w:t>Утврђено је да постоји корелација између величине укупне дневне дозе лека и вероватноће токсичног дејства на ћелије јетре. Лекови чија укупна дневна доза не прелази 10 милиграма имају далеко мању вероватноћу да изазову оштећење ћелија јетре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C0C14">
        <w:rPr>
          <w:rFonts w:ascii="Times New Roman" w:hAnsi="Times New Roman" w:cs="Times New Roman"/>
          <w:sz w:val="24"/>
          <w:szCs w:val="24"/>
          <w:lang w:val="sr-Cyrl-RS"/>
        </w:rPr>
        <w:t xml:space="preserve"> Разлози нису сасвим јасни, али се сматра да је у питању већа специфичност ефекта таквих лекова, који делују на ендогене механизме високе ефикасности, док нема довољно молекула лека да би активирали путеве одговорне за токсичне ефекте.</w:t>
      </w:r>
    </w:p>
    <w:p w14:paraId="538E0785" w14:textId="77777777" w:rsidR="00D064B2" w:rsidRDefault="00D064B2" w:rsidP="00D064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Pr="00457FF4">
        <w:rPr>
          <w:rFonts w:ascii="Times New Roman" w:hAnsi="Times New Roman" w:cs="Times New Roman"/>
          <w:sz w:val="24"/>
          <w:szCs w:val="24"/>
        </w:rPr>
        <w:t xml:space="preserve">Lewis JH, Stine JG. Review article: prescribing medications in patients with cirrhosis - a practical guide. Aliment </w:t>
      </w:r>
      <w:proofErr w:type="spellStart"/>
      <w:r w:rsidRPr="00457FF4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Pr="0045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FF4">
        <w:rPr>
          <w:rFonts w:ascii="Times New Roman" w:hAnsi="Times New Roman" w:cs="Times New Roman"/>
          <w:sz w:val="24"/>
          <w:szCs w:val="24"/>
        </w:rPr>
        <w:t>Ther</w:t>
      </w:r>
      <w:proofErr w:type="spellEnd"/>
      <w:r w:rsidRPr="00457FF4">
        <w:rPr>
          <w:rFonts w:ascii="Times New Roman" w:hAnsi="Times New Roman" w:cs="Times New Roman"/>
          <w:sz w:val="24"/>
          <w:szCs w:val="24"/>
        </w:rPr>
        <w:t>. 2013;37(12):1132-56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0AC35927" w14:textId="77777777" w:rsidR="00D064B2" w:rsidRDefault="00D064B2" w:rsidP="00D064B2">
      <w:pPr>
        <w:rPr>
          <w:rFonts w:ascii="Times New Roman" w:hAnsi="Times New Roman" w:cs="Times New Roman"/>
          <w:sz w:val="24"/>
          <w:szCs w:val="24"/>
        </w:rPr>
      </w:pPr>
    </w:p>
    <w:p w14:paraId="5D75B0E3" w14:textId="77777777" w:rsidR="00616388" w:rsidRDefault="00616388" w:rsidP="00616388">
      <w:pPr>
        <w:rPr>
          <w:rFonts w:ascii="Times New Roman" w:hAnsi="Times New Roman" w:cs="Times New Roman"/>
          <w:sz w:val="24"/>
          <w:szCs w:val="24"/>
        </w:rPr>
      </w:pPr>
    </w:p>
    <w:p w14:paraId="070FE516" w14:textId="5E54BE98" w:rsidR="00616388" w:rsidRPr="00A976A4" w:rsidRDefault="00616388" w:rsidP="006163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Како присуство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асцитеса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утиче на брзину елиминације лека код пацијената са цирозом јетре?</w:t>
      </w:r>
    </w:p>
    <w:p w14:paraId="07D430B2" w14:textId="0C5B817F" w:rsidR="00616388" w:rsidRPr="00055403" w:rsidRDefault="00616388" w:rsidP="00616388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Latn-RS"/>
        </w:rPr>
      </w:pPr>
      <w:r w:rsidRPr="00055403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554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повећава се волумен дистрибуције, опада серумска концентрација и продужава време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полуелиминације</w:t>
      </w:r>
      <w:proofErr w:type="spellEnd"/>
    </w:p>
    <w:p w14:paraId="725CDCE0" w14:textId="71908A17" w:rsidR="00616388" w:rsidRPr="005C0C14" w:rsidRDefault="00616388" w:rsidP="00616388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5C0C14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5C0C1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повећава се волумен дистрибуције, опада серумска концентрација и скраћује време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полуелиминације</w:t>
      </w:r>
      <w:proofErr w:type="spellEnd"/>
    </w:p>
    <w:p w14:paraId="6F9270C3" w14:textId="52990185" w:rsidR="00616388" w:rsidRPr="00616388" w:rsidRDefault="00616388" w:rsidP="00616388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638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ефекат зависи од врсте лека, и не може се извући опште правило</w:t>
      </w:r>
    </w:p>
    <w:p w14:paraId="1B79C061" w14:textId="77777777" w:rsidR="00616388" w:rsidRPr="00616388" w:rsidRDefault="00616388" w:rsidP="00616388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повећава се волумен дистрибуције само код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хидрофилних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лекова, опада серумска концентрација и продужава време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полуелиминације</w:t>
      </w:r>
      <w:proofErr w:type="spellEnd"/>
    </w:p>
    <w:p w14:paraId="332A9CB1" w14:textId="1B7366B0" w:rsidR="00616388" w:rsidRPr="00616388" w:rsidRDefault="00616388" w:rsidP="00616388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6388">
        <w:rPr>
          <w:rFonts w:ascii="Times New Roman" w:hAnsi="Times New Roman" w:cs="Times New Roman"/>
          <w:sz w:val="24"/>
          <w:szCs w:val="24"/>
          <w:lang w:val="sr-Cyrl-RS"/>
        </w:rPr>
        <w:t>повећава се волумен дистрибуције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само код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липосолубилних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лекова</w:t>
      </w:r>
      <w:r w:rsidRPr="00616388">
        <w:rPr>
          <w:rFonts w:ascii="Times New Roman" w:hAnsi="Times New Roman" w:cs="Times New Roman"/>
          <w:sz w:val="24"/>
          <w:szCs w:val="24"/>
          <w:lang w:val="sr-Cyrl-RS"/>
        </w:rPr>
        <w:t xml:space="preserve">, опада серумска концентрација и продужава време </w:t>
      </w:r>
      <w:proofErr w:type="spellStart"/>
      <w:r w:rsidRPr="00616388">
        <w:rPr>
          <w:rFonts w:ascii="Times New Roman" w:hAnsi="Times New Roman" w:cs="Times New Roman"/>
          <w:sz w:val="24"/>
          <w:szCs w:val="24"/>
          <w:lang w:val="sr-Cyrl-RS"/>
        </w:rPr>
        <w:t>полуелиминације</w:t>
      </w:r>
      <w:proofErr w:type="spellEnd"/>
    </w:p>
    <w:p w14:paraId="04C9EE53" w14:textId="3B9C0E90" w:rsidR="00616388" w:rsidRPr="003F3B37" w:rsidRDefault="00616388" w:rsidP="00616388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08DD">
        <w:rPr>
          <w:rFonts w:ascii="Times New Roman" w:hAnsi="Times New Roman" w:cs="Times New Roman"/>
          <w:sz w:val="24"/>
          <w:szCs w:val="24"/>
          <w:lang w:val="sr-Cyrl-RS"/>
        </w:rPr>
        <w:t xml:space="preserve">Иако се и </w:t>
      </w:r>
      <w:proofErr w:type="spellStart"/>
      <w:r w:rsidR="00DA08DD">
        <w:rPr>
          <w:rFonts w:ascii="Times New Roman" w:hAnsi="Times New Roman" w:cs="Times New Roman"/>
          <w:sz w:val="24"/>
          <w:szCs w:val="24"/>
          <w:lang w:val="sr-Cyrl-RS"/>
        </w:rPr>
        <w:t>доксорубицин</w:t>
      </w:r>
      <w:proofErr w:type="spellEnd"/>
      <w:r w:rsidR="00DA08DD">
        <w:rPr>
          <w:rFonts w:ascii="Times New Roman" w:hAnsi="Times New Roman" w:cs="Times New Roman"/>
          <w:sz w:val="24"/>
          <w:szCs w:val="24"/>
          <w:lang w:val="sr-Cyrl-RS"/>
        </w:rPr>
        <w:t xml:space="preserve">, и </w:t>
      </w:r>
      <w:proofErr w:type="spellStart"/>
      <w:r w:rsidR="00DA08DD">
        <w:rPr>
          <w:rFonts w:ascii="Times New Roman" w:hAnsi="Times New Roman" w:cs="Times New Roman"/>
          <w:sz w:val="24"/>
          <w:szCs w:val="24"/>
          <w:lang w:val="sr-Cyrl-RS"/>
        </w:rPr>
        <w:t>амикацин</w:t>
      </w:r>
      <w:proofErr w:type="spellEnd"/>
      <w:r w:rsidR="00DA08DD">
        <w:rPr>
          <w:rFonts w:ascii="Times New Roman" w:hAnsi="Times New Roman" w:cs="Times New Roman"/>
          <w:sz w:val="24"/>
          <w:szCs w:val="24"/>
          <w:lang w:val="sr-Cyrl-RS"/>
        </w:rPr>
        <w:t xml:space="preserve"> дистрибуирају у </w:t>
      </w:r>
      <w:proofErr w:type="spellStart"/>
      <w:r w:rsidR="00DA08DD">
        <w:rPr>
          <w:rFonts w:ascii="Times New Roman" w:hAnsi="Times New Roman" w:cs="Times New Roman"/>
          <w:sz w:val="24"/>
          <w:szCs w:val="24"/>
          <w:lang w:val="sr-Cyrl-RS"/>
        </w:rPr>
        <w:t>асцитесној</w:t>
      </w:r>
      <w:proofErr w:type="spellEnd"/>
      <w:r w:rsidR="00DA08DD">
        <w:rPr>
          <w:rFonts w:ascii="Times New Roman" w:hAnsi="Times New Roman" w:cs="Times New Roman"/>
          <w:sz w:val="24"/>
          <w:szCs w:val="24"/>
          <w:lang w:val="sr-Cyrl-RS"/>
        </w:rPr>
        <w:t xml:space="preserve"> течности, због чега се повећава волумен дистрибуције, елиминација </w:t>
      </w:r>
      <w:proofErr w:type="spellStart"/>
      <w:r w:rsidR="00DA08DD">
        <w:rPr>
          <w:rFonts w:ascii="Times New Roman" w:hAnsi="Times New Roman" w:cs="Times New Roman"/>
          <w:sz w:val="24"/>
          <w:szCs w:val="24"/>
          <w:lang w:val="sr-Cyrl-RS"/>
        </w:rPr>
        <w:t>доксорубицина</w:t>
      </w:r>
      <w:proofErr w:type="spellEnd"/>
      <w:r w:rsidR="00DA08DD">
        <w:rPr>
          <w:rFonts w:ascii="Times New Roman" w:hAnsi="Times New Roman" w:cs="Times New Roman"/>
          <w:sz w:val="24"/>
          <w:szCs w:val="24"/>
          <w:lang w:val="sr-Cyrl-RS"/>
        </w:rPr>
        <w:t xml:space="preserve"> је успорена, а елиминација </w:t>
      </w:r>
      <w:proofErr w:type="spellStart"/>
      <w:r w:rsidR="00DA08DD">
        <w:rPr>
          <w:rFonts w:ascii="Times New Roman" w:hAnsi="Times New Roman" w:cs="Times New Roman"/>
          <w:sz w:val="24"/>
          <w:szCs w:val="24"/>
          <w:lang w:val="sr-Cyrl-RS"/>
        </w:rPr>
        <w:t>амикацина</w:t>
      </w:r>
      <w:proofErr w:type="spellEnd"/>
      <w:r w:rsidR="00DA08DD">
        <w:rPr>
          <w:rFonts w:ascii="Times New Roman" w:hAnsi="Times New Roman" w:cs="Times New Roman"/>
          <w:sz w:val="24"/>
          <w:szCs w:val="24"/>
          <w:lang w:val="sr-Cyrl-RS"/>
        </w:rPr>
        <w:t xml:space="preserve"> је слична у погледу брзине као код пацијената без </w:t>
      </w:r>
      <w:proofErr w:type="spellStart"/>
      <w:r w:rsidR="00DA08DD">
        <w:rPr>
          <w:rFonts w:ascii="Times New Roman" w:hAnsi="Times New Roman" w:cs="Times New Roman"/>
          <w:sz w:val="24"/>
          <w:szCs w:val="24"/>
          <w:lang w:val="sr-Cyrl-RS"/>
        </w:rPr>
        <w:t>асцитеса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A08DD">
        <w:rPr>
          <w:rFonts w:ascii="Times New Roman" w:hAnsi="Times New Roman" w:cs="Times New Roman"/>
          <w:sz w:val="24"/>
          <w:szCs w:val="24"/>
          <w:lang w:val="sr-Cyrl-RS"/>
        </w:rPr>
        <w:t xml:space="preserve"> Сваки лек има ипак другачије механизме апсорпције, дистрибуције и елиминације, тако да се не могу начинити претерана поједностављења ефеката </w:t>
      </w:r>
      <w:proofErr w:type="spellStart"/>
      <w:r w:rsidR="00DA08DD">
        <w:rPr>
          <w:rFonts w:ascii="Times New Roman" w:hAnsi="Times New Roman" w:cs="Times New Roman"/>
          <w:sz w:val="24"/>
          <w:szCs w:val="24"/>
          <w:lang w:val="sr-Cyrl-RS"/>
        </w:rPr>
        <w:t>асцитеса</w:t>
      </w:r>
      <w:proofErr w:type="spellEnd"/>
      <w:r w:rsidR="00DA08DD">
        <w:rPr>
          <w:rFonts w:ascii="Times New Roman" w:hAnsi="Times New Roman" w:cs="Times New Roman"/>
          <w:sz w:val="24"/>
          <w:szCs w:val="24"/>
          <w:lang w:val="sr-Cyrl-RS"/>
        </w:rPr>
        <w:t xml:space="preserve"> на елиминацију која би важила за све лекове.</w:t>
      </w:r>
    </w:p>
    <w:p w14:paraId="51C89D39" w14:textId="414A92B1" w:rsidR="00616388" w:rsidRDefault="00616388" w:rsidP="006163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Pr="00457FF4">
        <w:rPr>
          <w:rFonts w:ascii="Times New Roman" w:hAnsi="Times New Roman" w:cs="Times New Roman"/>
          <w:sz w:val="24"/>
          <w:szCs w:val="24"/>
        </w:rPr>
        <w:t xml:space="preserve">Lewis JH, Stine JG. Review article: prescribing medications in patients with cirrhosis - a practical guide. Aliment </w:t>
      </w:r>
      <w:proofErr w:type="spellStart"/>
      <w:r w:rsidRPr="00457FF4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Pr="0045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FF4">
        <w:rPr>
          <w:rFonts w:ascii="Times New Roman" w:hAnsi="Times New Roman" w:cs="Times New Roman"/>
          <w:sz w:val="24"/>
          <w:szCs w:val="24"/>
        </w:rPr>
        <w:t>Ther</w:t>
      </w:r>
      <w:proofErr w:type="spellEnd"/>
      <w:r w:rsidRPr="00457FF4">
        <w:rPr>
          <w:rFonts w:ascii="Times New Roman" w:hAnsi="Times New Roman" w:cs="Times New Roman"/>
          <w:sz w:val="24"/>
          <w:szCs w:val="24"/>
        </w:rPr>
        <w:t>. 2013;37(12):1132-56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64EA69D7" w14:textId="0FEB3945" w:rsidR="008B5B0D" w:rsidRDefault="008B5B0D" w:rsidP="00616388">
      <w:pPr>
        <w:rPr>
          <w:rFonts w:ascii="Times New Roman" w:hAnsi="Times New Roman" w:cs="Times New Roman"/>
          <w:sz w:val="24"/>
          <w:szCs w:val="24"/>
        </w:rPr>
      </w:pPr>
    </w:p>
    <w:p w14:paraId="4E00CF94" w14:textId="77777777" w:rsidR="008B5B0D" w:rsidRDefault="008B5B0D" w:rsidP="00616388">
      <w:pPr>
        <w:rPr>
          <w:rFonts w:ascii="Times New Roman" w:hAnsi="Times New Roman" w:cs="Times New Roman"/>
          <w:sz w:val="24"/>
          <w:szCs w:val="24"/>
        </w:rPr>
      </w:pPr>
    </w:p>
    <w:p w14:paraId="1BD003E1" w14:textId="77777777" w:rsidR="00A776D1" w:rsidRDefault="00A776D1" w:rsidP="00A776D1">
      <w:pPr>
        <w:rPr>
          <w:rFonts w:ascii="Times New Roman" w:hAnsi="Times New Roman" w:cs="Times New Roman"/>
          <w:sz w:val="24"/>
          <w:szCs w:val="24"/>
        </w:rPr>
      </w:pPr>
    </w:p>
    <w:p w14:paraId="163192B3" w14:textId="102B4D51" w:rsidR="00A776D1" w:rsidRPr="00A976A4" w:rsidRDefault="00A776D1" w:rsidP="00A776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којој ситуацији треба дати већу ударну дозу од препоручене код пацијената са цирозом јетре?</w:t>
      </w:r>
    </w:p>
    <w:p w14:paraId="06D5AD34" w14:textId="3E9013FA" w:rsidR="00A776D1" w:rsidRPr="00A776D1" w:rsidRDefault="00A776D1" w:rsidP="00A776D1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</w:pPr>
      <w:r w:rsidRPr="00A776D1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a</w:t>
      </w:r>
      <w:r w:rsidRPr="00A776D1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кад постоји </w:t>
      </w:r>
      <w:proofErr w:type="spellStart"/>
      <w:r w:rsidRPr="00A776D1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асцитес</w:t>
      </w:r>
      <w:proofErr w:type="spellEnd"/>
      <w:r w:rsidRPr="00A776D1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, а лек се везује у високом проценту за протеине плазме</w:t>
      </w:r>
    </w:p>
    <w:p w14:paraId="4E626501" w14:textId="38385BB8" w:rsidR="00A776D1" w:rsidRPr="005C0C14" w:rsidRDefault="00A776D1" w:rsidP="00A776D1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5C0C14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5C0C1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кад не постоји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асцитес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 а лек се везује у високом проценту за протеине плазме</w:t>
      </w:r>
    </w:p>
    <w:p w14:paraId="2FC9AB49" w14:textId="342A8322" w:rsidR="00A776D1" w:rsidRPr="00A776D1" w:rsidRDefault="00A776D1" w:rsidP="00A776D1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кад постоји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асцитес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 а лек се везује у ниском проценту за протеине плазме</w:t>
      </w:r>
    </w:p>
    <w:p w14:paraId="66BCD3C7" w14:textId="710E71ED" w:rsidR="00A776D1" w:rsidRPr="00616388" w:rsidRDefault="00A776D1" w:rsidP="00A776D1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кад не постоји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асцитес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 а лек се везује у ниском проценту за протеине плазме</w:t>
      </w:r>
    </w:p>
    <w:p w14:paraId="75156556" w14:textId="47886D61" w:rsidR="00A776D1" w:rsidRPr="00616388" w:rsidRDefault="00A776D1" w:rsidP="00A776D1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 постоји таква ситуација</w:t>
      </w:r>
    </w:p>
    <w:p w14:paraId="50DD9199" w14:textId="2347D813" w:rsidR="00A776D1" w:rsidRPr="003F3B37" w:rsidRDefault="00A776D1" w:rsidP="00A776D1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249A">
        <w:rPr>
          <w:rFonts w:ascii="Times New Roman" w:hAnsi="Times New Roman" w:cs="Times New Roman"/>
          <w:sz w:val="24"/>
          <w:szCs w:val="24"/>
          <w:lang w:val="sr-Cyrl-RS"/>
        </w:rPr>
        <w:t xml:space="preserve">Када се лек везује за албумине у високом проценту, у случају </w:t>
      </w:r>
      <w:proofErr w:type="spellStart"/>
      <w:r w:rsidR="00A2249A">
        <w:rPr>
          <w:rFonts w:ascii="Times New Roman" w:hAnsi="Times New Roman" w:cs="Times New Roman"/>
          <w:sz w:val="24"/>
          <w:szCs w:val="24"/>
          <w:lang w:val="sr-Cyrl-RS"/>
        </w:rPr>
        <w:t>хипоалбуминемије</w:t>
      </w:r>
      <w:proofErr w:type="spellEnd"/>
      <w:r w:rsidR="00A2249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7433A">
        <w:rPr>
          <w:rFonts w:ascii="Times New Roman" w:hAnsi="Times New Roman" w:cs="Times New Roman"/>
          <w:sz w:val="24"/>
          <w:szCs w:val="24"/>
          <w:lang w:val="sr-Cyrl-RS"/>
        </w:rPr>
        <w:t>која је увек присутна код цирозе јетре), биће јако смањена укупна концентрација лека у плазми, а тиме и концентрација слободног лека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7433A">
        <w:rPr>
          <w:rFonts w:ascii="Times New Roman" w:hAnsi="Times New Roman" w:cs="Times New Roman"/>
          <w:sz w:val="24"/>
          <w:szCs w:val="24"/>
          <w:lang w:val="sr-Cyrl-RS"/>
        </w:rPr>
        <w:t xml:space="preserve"> Због повећања волумена дистрибуције услед </w:t>
      </w:r>
      <w:proofErr w:type="spellStart"/>
      <w:r w:rsidR="0097433A">
        <w:rPr>
          <w:rFonts w:ascii="Times New Roman" w:hAnsi="Times New Roman" w:cs="Times New Roman"/>
          <w:sz w:val="24"/>
          <w:szCs w:val="24"/>
          <w:lang w:val="sr-Cyrl-RS"/>
        </w:rPr>
        <w:t>асцитеса</w:t>
      </w:r>
      <w:proofErr w:type="spellEnd"/>
      <w:r w:rsidR="0097433A">
        <w:rPr>
          <w:rFonts w:ascii="Times New Roman" w:hAnsi="Times New Roman" w:cs="Times New Roman"/>
          <w:sz w:val="24"/>
          <w:szCs w:val="24"/>
          <w:lang w:val="sr-Cyrl-RS"/>
        </w:rPr>
        <w:t xml:space="preserve"> концентрација лека у плазми је даље снижена. За</w:t>
      </w:r>
      <w:r w:rsidR="00140052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97433A">
        <w:rPr>
          <w:rFonts w:ascii="Times New Roman" w:hAnsi="Times New Roman" w:cs="Times New Roman"/>
          <w:sz w:val="24"/>
          <w:szCs w:val="24"/>
          <w:lang w:val="sr-Cyrl-RS"/>
        </w:rPr>
        <w:t xml:space="preserve">о је потребно применити већу почетну дозу лека, како би се постигла довољна концентрација у плазми и постигао ефекат; то је посебно важно код антибиотика, нпр. </w:t>
      </w:r>
      <w:proofErr w:type="spellStart"/>
      <w:r w:rsidR="0097433A">
        <w:rPr>
          <w:rFonts w:ascii="Times New Roman" w:hAnsi="Times New Roman" w:cs="Times New Roman"/>
          <w:sz w:val="24"/>
          <w:szCs w:val="24"/>
          <w:lang w:val="sr-Cyrl-RS"/>
        </w:rPr>
        <w:t>ертапенема</w:t>
      </w:r>
      <w:proofErr w:type="spellEnd"/>
      <w:r w:rsidR="009743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40052">
        <w:rPr>
          <w:rFonts w:ascii="Times New Roman" w:hAnsi="Times New Roman" w:cs="Times New Roman"/>
          <w:sz w:val="24"/>
          <w:szCs w:val="24"/>
          <w:lang w:val="sr-Cyrl-RS"/>
        </w:rPr>
        <w:t>где је иницијални ефекат од посебног значаја.</w:t>
      </w:r>
      <w:r w:rsidR="000F77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F277013" w14:textId="77777777" w:rsidR="00A776D1" w:rsidRDefault="00A776D1" w:rsidP="00A776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Pr="00457FF4">
        <w:rPr>
          <w:rFonts w:ascii="Times New Roman" w:hAnsi="Times New Roman" w:cs="Times New Roman"/>
          <w:sz w:val="24"/>
          <w:szCs w:val="24"/>
        </w:rPr>
        <w:t xml:space="preserve">Lewis JH, Stine JG. Review article: prescribing medications in patients with cirrhosis - a practical guide. Aliment </w:t>
      </w:r>
      <w:proofErr w:type="spellStart"/>
      <w:r w:rsidRPr="00457FF4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Pr="0045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FF4">
        <w:rPr>
          <w:rFonts w:ascii="Times New Roman" w:hAnsi="Times New Roman" w:cs="Times New Roman"/>
          <w:sz w:val="24"/>
          <w:szCs w:val="24"/>
        </w:rPr>
        <w:t>Ther</w:t>
      </w:r>
      <w:proofErr w:type="spellEnd"/>
      <w:r w:rsidRPr="00457FF4">
        <w:rPr>
          <w:rFonts w:ascii="Times New Roman" w:hAnsi="Times New Roman" w:cs="Times New Roman"/>
          <w:sz w:val="24"/>
          <w:szCs w:val="24"/>
        </w:rPr>
        <w:t>. 2013;37(12):1132-56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07036C69" w14:textId="77777777" w:rsidR="00A776D1" w:rsidRDefault="00A776D1" w:rsidP="00A776D1">
      <w:pPr>
        <w:rPr>
          <w:rFonts w:ascii="Times New Roman" w:hAnsi="Times New Roman" w:cs="Times New Roman"/>
          <w:sz w:val="24"/>
          <w:szCs w:val="24"/>
        </w:rPr>
      </w:pPr>
    </w:p>
    <w:p w14:paraId="184480F5" w14:textId="77777777" w:rsidR="00616388" w:rsidRPr="00A776D1" w:rsidRDefault="00616388" w:rsidP="00616388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715CD4D" w14:textId="77777777" w:rsidR="0050088C" w:rsidRDefault="0050088C" w:rsidP="00D166DF">
      <w:pPr>
        <w:rPr>
          <w:rFonts w:ascii="Times New Roman" w:hAnsi="Times New Roman" w:cs="Times New Roman"/>
          <w:sz w:val="24"/>
          <w:szCs w:val="24"/>
        </w:rPr>
      </w:pPr>
    </w:p>
    <w:p w14:paraId="27A4AD4D" w14:textId="77777777" w:rsidR="0084143B" w:rsidRPr="001756EB" w:rsidRDefault="0084143B" w:rsidP="003B084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84143B" w:rsidRPr="001756EB" w:rsidSect="0064552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1F24" w14:textId="77777777" w:rsidR="009F54A5" w:rsidRDefault="009F54A5" w:rsidP="00A72BE6">
      <w:pPr>
        <w:spacing w:after="0" w:line="240" w:lineRule="auto"/>
      </w:pPr>
      <w:r>
        <w:separator/>
      </w:r>
    </w:p>
  </w:endnote>
  <w:endnote w:type="continuationSeparator" w:id="0">
    <w:p w14:paraId="24C3DA01" w14:textId="77777777" w:rsidR="009F54A5" w:rsidRDefault="009F54A5" w:rsidP="00A7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3340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835C6B" w14:textId="1188C81B" w:rsidR="00A72BE6" w:rsidRDefault="00A72B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04048" w14:textId="77777777" w:rsidR="00A72BE6" w:rsidRDefault="00A72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4554" w14:textId="77777777" w:rsidR="009F54A5" w:rsidRDefault="009F54A5" w:rsidP="00A72BE6">
      <w:pPr>
        <w:spacing w:after="0" w:line="240" w:lineRule="auto"/>
      </w:pPr>
      <w:r>
        <w:separator/>
      </w:r>
    </w:p>
  </w:footnote>
  <w:footnote w:type="continuationSeparator" w:id="0">
    <w:p w14:paraId="6461436F" w14:textId="77777777" w:rsidR="009F54A5" w:rsidRDefault="009F54A5" w:rsidP="00A72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288"/>
    <w:multiLevelType w:val="hybridMultilevel"/>
    <w:tmpl w:val="6E064AE2"/>
    <w:lvl w:ilvl="0" w:tplc="51FA610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D44F36"/>
    <w:multiLevelType w:val="hybridMultilevel"/>
    <w:tmpl w:val="C914C2FA"/>
    <w:lvl w:ilvl="0" w:tplc="C04838E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95348"/>
    <w:multiLevelType w:val="hybridMultilevel"/>
    <w:tmpl w:val="473082F4"/>
    <w:lvl w:ilvl="0" w:tplc="6D5026F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D57F31"/>
    <w:multiLevelType w:val="hybridMultilevel"/>
    <w:tmpl w:val="B3681ADA"/>
    <w:lvl w:ilvl="0" w:tplc="8D7A115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B2563"/>
    <w:multiLevelType w:val="hybridMultilevel"/>
    <w:tmpl w:val="E42E345E"/>
    <w:lvl w:ilvl="0" w:tplc="1718384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855E8"/>
    <w:multiLevelType w:val="hybridMultilevel"/>
    <w:tmpl w:val="71961182"/>
    <w:lvl w:ilvl="0" w:tplc="11A4418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DB09F5"/>
    <w:multiLevelType w:val="hybridMultilevel"/>
    <w:tmpl w:val="6824BD2E"/>
    <w:lvl w:ilvl="0" w:tplc="9A66C12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0D1C87"/>
    <w:multiLevelType w:val="hybridMultilevel"/>
    <w:tmpl w:val="017EB678"/>
    <w:lvl w:ilvl="0" w:tplc="2F6CAE1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AD4166"/>
    <w:multiLevelType w:val="hybridMultilevel"/>
    <w:tmpl w:val="9BF23AA4"/>
    <w:lvl w:ilvl="0" w:tplc="2466B28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D51B04"/>
    <w:multiLevelType w:val="hybridMultilevel"/>
    <w:tmpl w:val="657CA8FA"/>
    <w:lvl w:ilvl="0" w:tplc="43A4729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5B35E8"/>
    <w:multiLevelType w:val="hybridMultilevel"/>
    <w:tmpl w:val="5074CB32"/>
    <w:lvl w:ilvl="0" w:tplc="8A14C81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7034E2"/>
    <w:multiLevelType w:val="hybridMultilevel"/>
    <w:tmpl w:val="AA66A684"/>
    <w:lvl w:ilvl="0" w:tplc="09624B9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81557E"/>
    <w:multiLevelType w:val="hybridMultilevel"/>
    <w:tmpl w:val="FD38EFB0"/>
    <w:lvl w:ilvl="0" w:tplc="510E17E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060B1B"/>
    <w:multiLevelType w:val="hybridMultilevel"/>
    <w:tmpl w:val="0D5A9422"/>
    <w:lvl w:ilvl="0" w:tplc="C79E7EA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2679EE"/>
    <w:multiLevelType w:val="hybridMultilevel"/>
    <w:tmpl w:val="C8F6278C"/>
    <w:lvl w:ilvl="0" w:tplc="D126269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8C14F1"/>
    <w:multiLevelType w:val="hybridMultilevel"/>
    <w:tmpl w:val="AD10E176"/>
    <w:lvl w:ilvl="0" w:tplc="2916AF0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895943"/>
    <w:multiLevelType w:val="hybridMultilevel"/>
    <w:tmpl w:val="A5146CDE"/>
    <w:lvl w:ilvl="0" w:tplc="20A26A4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B969BD"/>
    <w:multiLevelType w:val="hybridMultilevel"/>
    <w:tmpl w:val="9C94732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117CD"/>
    <w:multiLevelType w:val="hybridMultilevel"/>
    <w:tmpl w:val="B3F40C2E"/>
    <w:lvl w:ilvl="0" w:tplc="5B8204C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1602A7"/>
    <w:multiLevelType w:val="hybridMultilevel"/>
    <w:tmpl w:val="9C94732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E12FC"/>
    <w:multiLevelType w:val="hybridMultilevel"/>
    <w:tmpl w:val="D2E4EB4C"/>
    <w:lvl w:ilvl="0" w:tplc="FC12F3A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7E2660"/>
    <w:multiLevelType w:val="hybridMultilevel"/>
    <w:tmpl w:val="00F863A6"/>
    <w:lvl w:ilvl="0" w:tplc="EEFA6DC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480318"/>
    <w:multiLevelType w:val="hybridMultilevel"/>
    <w:tmpl w:val="D068CCD6"/>
    <w:lvl w:ilvl="0" w:tplc="2C1A0019">
      <w:start w:val="1"/>
      <w:numFmt w:val="lowerLetter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464287"/>
    <w:multiLevelType w:val="hybridMultilevel"/>
    <w:tmpl w:val="9C94732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0134F"/>
    <w:multiLevelType w:val="hybridMultilevel"/>
    <w:tmpl w:val="8CF29E70"/>
    <w:lvl w:ilvl="0" w:tplc="3FAAB24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3D7C4C"/>
    <w:multiLevelType w:val="hybridMultilevel"/>
    <w:tmpl w:val="446070E4"/>
    <w:lvl w:ilvl="0" w:tplc="5F6E7FD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9C4E38"/>
    <w:multiLevelType w:val="hybridMultilevel"/>
    <w:tmpl w:val="9C94732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86430"/>
    <w:multiLevelType w:val="hybridMultilevel"/>
    <w:tmpl w:val="FD8C7B52"/>
    <w:lvl w:ilvl="0" w:tplc="EA36ADA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23109F"/>
    <w:multiLevelType w:val="hybridMultilevel"/>
    <w:tmpl w:val="9C94732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232F7"/>
    <w:multiLevelType w:val="hybridMultilevel"/>
    <w:tmpl w:val="B6BAB424"/>
    <w:lvl w:ilvl="0" w:tplc="B1DE394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282FAB"/>
    <w:multiLevelType w:val="hybridMultilevel"/>
    <w:tmpl w:val="9AEE3B6A"/>
    <w:lvl w:ilvl="0" w:tplc="877AB42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CE0F57"/>
    <w:multiLevelType w:val="hybridMultilevel"/>
    <w:tmpl w:val="B3C28D24"/>
    <w:lvl w:ilvl="0" w:tplc="6E0E775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BD5403"/>
    <w:multiLevelType w:val="hybridMultilevel"/>
    <w:tmpl w:val="92927626"/>
    <w:lvl w:ilvl="0" w:tplc="AFF2614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1E7494"/>
    <w:multiLevelType w:val="hybridMultilevel"/>
    <w:tmpl w:val="A58EE900"/>
    <w:lvl w:ilvl="0" w:tplc="6B96EC7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B4317C"/>
    <w:multiLevelType w:val="hybridMultilevel"/>
    <w:tmpl w:val="DAAC92C6"/>
    <w:lvl w:ilvl="0" w:tplc="70CA929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27FB1"/>
    <w:multiLevelType w:val="hybridMultilevel"/>
    <w:tmpl w:val="CE5C2252"/>
    <w:lvl w:ilvl="0" w:tplc="6504A95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147AAA"/>
    <w:multiLevelType w:val="hybridMultilevel"/>
    <w:tmpl w:val="31505004"/>
    <w:lvl w:ilvl="0" w:tplc="E53E179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93637D"/>
    <w:multiLevelType w:val="hybridMultilevel"/>
    <w:tmpl w:val="318641F6"/>
    <w:lvl w:ilvl="0" w:tplc="A55EB18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123D61"/>
    <w:multiLevelType w:val="hybridMultilevel"/>
    <w:tmpl w:val="B9EC0A9A"/>
    <w:lvl w:ilvl="0" w:tplc="A568249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04415F"/>
    <w:multiLevelType w:val="hybridMultilevel"/>
    <w:tmpl w:val="932203B2"/>
    <w:lvl w:ilvl="0" w:tplc="6AD4E57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7829C3"/>
    <w:multiLevelType w:val="hybridMultilevel"/>
    <w:tmpl w:val="743ED592"/>
    <w:lvl w:ilvl="0" w:tplc="0C5683E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1E1001"/>
    <w:multiLevelType w:val="hybridMultilevel"/>
    <w:tmpl w:val="C4CA2230"/>
    <w:lvl w:ilvl="0" w:tplc="C4CE84B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0B0831"/>
    <w:multiLevelType w:val="hybridMultilevel"/>
    <w:tmpl w:val="12D49D4C"/>
    <w:lvl w:ilvl="0" w:tplc="50CC288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CB30EB"/>
    <w:multiLevelType w:val="hybridMultilevel"/>
    <w:tmpl w:val="67583218"/>
    <w:lvl w:ilvl="0" w:tplc="E1C4A02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D67C75"/>
    <w:multiLevelType w:val="hybridMultilevel"/>
    <w:tmpl w:val="BFF0F802"/>
    <w:lvl w:ilvl="0" w:tplc="017EACF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2"/>
  </w:num>
  <w:num w:numId="3">
    <w:abstractNumId w:val="28"/>
  </w:num>
  <w:num w:numId="4">
    <w:abstractNumId w:val="19"/>
  </w:num>
  <w:num w:numId="5">
    <w:abstractNumId w:val="26"/>
  </w:num>
  <w:num w:numId="6">
    <w:abstractNumId w:val="23"/>
  </w:num>
  <w:num w:numId="7">
    <w:abstractNumId w:val="34"/>
  </w:num>
  <w:num w:numId="8">
    <w:abstractNumId w:val="5"/>
  </w:num>
  <w:num w:numId="9">
    <w:abstractNumId w:val="2"/>
  </w:num>
  <w:num w:numId="10">
    <w:abstractNumId w:val="24"/>
  </w:num>
  <w:num w:numId="11">
    <w:abstractNumId w:val="15"/>
  </w:num>
  <w:num w:numId="12">
    <w:abstractNumId w:val="4"/>
  </w:num>
  <w:num w:numId="13">
    <w:abstractNumId w:val="1"/>
  </w:num>
  <w:num w:numId="14">
    <w:abstractNumId w:val="21"/>
  </w:num>
  <w:num w:numId="15">
    <w:abstractNumId w:val="39"/>
  </w:num>
  <w:num w:numId="16">
    <w:abstractNumId w:val="20"/>
  </w:num>
  <w:num w:numId="17">
    <w:abstractNumId w:val="6"/>
  </w:num>
  <w:num w:numId="18">
    <w:abstractNumId w:val="10"/>
  </w:num>
  <w:num w:numId="19">
    <w:abstractNumId w:val="18"/>
  </w:num>
  <w:num w:numId="20">
    <w:abstractNumId w:val="27"/>
  </w:num>
  <w:num w:numId="21">
    <w:abstractNumId w:val="36"/>
  </w:num>
  <w:num w:numId="22">
    <w:abstractNumId w:val="8"/>
  </w:num>
  <w:num w:numId="23">
    <w:abstractNumId w:val="42"/>
  </w:num>
  <w:num w:numId="24">
    <w:abstractNumId w:val="31"/>
  </w:num>
  <w:num w:numId="25">
    <w:abstractNumId w:val="3"/>
  </w:num>
  <w:num w:numId="26">
    <w:abstractNumId w:val="29"/>
  </w:num>
  <w:num w:numId="27">
    <w:abstractNumId w:val="30"/>
  </w:num>
  <w:num w:numId="28">
    <w:abstractNumId w:val="35"/>
  </w:num>
  <w:num w:numId="29">
    <w:abstractNumId w:val="12"/>
  </w:num>
  <w:num w:numId="30">
    <w:abstractNumId w:val="33"/>
  </w:num>
  <w:num w:numId="31">
    <w:abstractNumId w:val="37"/>
  </w:num>
  <w:num w:numId="32">
    <w:abstractNumId w:val="13"/>
  </w:num>
  <w:num w:numId="33">
    <w:abstractNumId w:val="14"/>
  </w:num>
  <w:num w:numId="34">
    <w:abstractNumId w:val="43"/>
  </w:num>
  <w:num w:numId="35">
    <w:abstractNumId w:val="41"/>
  </w:num>
  <w:num w:numId="36">
    <w:abstractNumId w:val="38"/>
  </w:num>
  <w:num w:numId="37">
    <w:abstractNumId w:val="44"/>
  </w:num>
  <w:num w:numId="38">
    <w:abstractNumId w:val="16"/>
  </w:num>
  <w:num w:numId="39">
    <w:abstractNumId w:val="7"/>
  </w:num>
  <w:num w:numId="40">
    <w:abstractNumId w:val="9"/>
  </w:num>
  <w:num w:numId="41">
    <w:abstractNumId w:val="32"/>
  </w:num>
  <w:num w:numId="42">
    <w:abstractNumId w:val="40"/>
  </w:num>
  <w:num w:numId="43">
    <w:abstractNumId w:val="0"/>
  </w:num>
  <w:num w:numId="44">
    <w:abstractNumId w:val="2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819"/>
    <w:rsid w:val="0000078C"/>
    <w:rsid w:val="000316A2"/>
    <w:rsid w:val="00034109"/>
    <w:rsid w:val="00041374"/>
    <w:rsid w:val="00041EA6"/>
    <w:rsid w:val="00055403"/>
    <w:rsid w:val="00061841"/>
    <w:rsid w:val="00066868"/>
    <w:rsid w:val="0007000E"/>
    <w:rsid w:val="00081FEA"/>
    <w:rsid w:val="000906CD"/>
    <w:rsid w:val="000958D5"/>
    <w:rsid w:val="0009633D"/>
    <w:rsid w:val="000A0AF8"/>
    <w:rsid w:val="000B25B0"/>
    <w:rsid w:val="000B3467"/>
    <w:rsid w:val="000C4301"/>
    <w:rsid w:val="000D7EE6"/>
    <w:rsid w:val="000F7707"/>
    <w:rsid w:val="00100515"/>
    <w:rsid w:val="001066CC"/>
    <w:rsid w:val="00114E85"/>
    <w:rsid w:val="00132A88"/>
    <w:rsid w:val="00140052"/>
    <w:rsid w:val="001637A4"/>
    <w:rsid w:val="001675BB"/>
    <w:rsid w:val="001756EB"/>
    <w:rsid w:val="00186C77"/>
    <w:rsid w:val="00192D45"/>
    <w:rsid w:val="00193BC8"/>
    <w:rsid w:val="001A54FC"/>
    <w:rsid w:val="001C59B1"/>
    <w:rsid w:val="001D0580"/>
    <w:rsid w:val="00217025"/>
    <w:rsid w:val="0023024F"/>
    <w:rsid w:val="00236C67"/>
    <w:rsid w:val="00260B3B"/>
    <w:rsid w:val="0026119E"/>
    <w:rsid w:val="00266B65"/>
    <w:rsid w:val="0028029B"/>
    <w:rsid w:val="00282422"/>
    <w:rsid w:val="00287DC5"/>
    <w:rsid w:val="00293365"/>
    <w:rsid w:val="002B6369"/>
    <w:rsid w:val="002D2FDA"/>
    <w:rsid w:val="002E1A3A"/>
    <w:rsid w:val="002F1302"/>
    <w:rsid w:val="00306F66"/>
    <w:rsid w:val="00315921"/>
    <w:rsid w:val="0032416E"/>
    <w:rsid w:val="0032617D"/>
    <w:rsid w:val="00327B47"/>
    <w:rsid w:val="0034682F"/>
    <w:rsid w:val="00373889"/>
    <w:rsid w:val="003831AF"/>
    <w:rsid w:val="003B084E"/>
    <w:rsid w:val="003B33A9"/>
    <w:rsid w:val="003C0E6E"/>
    <w:rsid w:val="003D4F4B"/>
    <w:rsid w:val="003E7C0A"/>
    <w:rsid w:val="003F3B37"/>
    <w:rsid w:val="00406E98"/>
    <w:rsid w:val="00412654"/>
    <w:rsid w:val="00430305"/>
    <w:rsid w:val="00457FF4"/>
    <w:rsid w:val="00487B9C"/>
    <w:rsid w:val="0049315F"/>
    <w:rsid w:val="004C0329"/>
    <w:rsid w:val="004E7937"/>
    <w:rsid w:val="004F0723"/>
    <w:rsid w:val="0050088C"/>
    <w:rsid w:val="00501FC2"/>
    <w:rsid w:val="005245E7"/>
    <w:rsid w:val="0052536C"/>
    <w:rsid w:val="005448C8"/>
    <w:rsid w:val="00570809"/>
    <w:rsid w:val="00587EAA"/>
    <w:rsid w:val="00593862"/>
    <w:rsid w:val="005A2B10"/>
    <w:rsid w:val="005C0C14"/>
    <w:rsid w:val="005C447D"/>
    <w:rsid w:val="005E20C3"/>
    <w:rsid w:val="005E3758"/>
    <w:rsid w:val="005F2804"/>
    <w:rsid w:val="00604121"/>
    <w:rsid w:val="00616388"/>
    <w:rsid w:val="0061718B"/>
    <w:rsid w:val="00643DF7"/>
    <w:rsid w:val="00645525"/>
    <w:rsid w:val="00673EA4"/>
    <w:rsid w:val="00676626"/>
    <w:rsid w:val="006945D1"/>
    <w:rsid w:val="006A17E7"/>
    <w:rsid w:val="006B473E"/>
    <w:rsid w:val="006B6576"/>
    <w:rsid w:val="007108C9"/>
    <w:rsid w:val="00740192"/>
    <w:rsid w:val="0075169E"/>
    <w:rsid w:val="0075324D"/>
    <w:rsid w:val="00763C7F"/>
    <w:rsid w:val="00783476"/>
    <w:rsid w:val="00786CEB"/>
    <w:rsid w:val="007A0EB7"/>
    <w:rsid w:val="007A4072"/>
    <w:rsid w:val="007A5D6E"/>
    <w:rsid w:val="007B68EF"/>
    <w:rsid w:val="007C3C9A"/>
    <w:rsid w:val="008019C8"/>
    <w:rsid w:val="0081354D"/>
    <w:rsid w:val="00820C62"/>
    <w:rsid w:val="00836819"/>
    <w:rsid w:val="00837AEF"/>
    <w:rsid w:val="0084143B"/>
    <w:rsid w:val="00883B4E"/>
    <w:rsid w:val="00884198"/>
    <w:rsid w:val="00885BAA"/>
    <w:rsid w:val="00895237"/>
    <w:rsid w:val="008965DF"/>
    <w:rsid w:val="008A0FA8"/>
    <w:rsid w:val="008A4BF5"/>
    <w:rsid w:val="008B5B0D"/>
    <w:rsid w:val="008D396F"/>
    <w:rsid w:val="008E5777"/>
    <w:rsid w:val="008F0DC6"/>
    <w:rsid w:val="008F47FB"/>
    <w:rsid w:val="00932113"/>
    <w:rsid w:val="00961A06"/>
    <w:rsid w:val="00972489"/>
    <w:rsid w:val="0097433A"/>
    <w:rsid w:val="00976D30"/>
    <w:rsid w:val="00984738"/>
    <w:rsid w:val="00992340"/>
    <w:rsid w:val="009A681F"/>
    <w:rsid w:val="009B0807"/>
    <w:rsid w:val="009B1032"/>
    <w:rsid w:val="009B66E5"/>
    <w:rsid w:val="009C13A4"/>
    <w:rsid w:val="009D4F95"/>
    <w:rsid w:val="009E760C"/>
    <w:rsid w:val="009F325C"/>
    <w:rsid w:val="009F5419"/>
    <w:rsid w:val="009F54A5"/>
    <w:rsid w:val="00A15023"/>
    <w:rsid w:val="00A16141"/>
    <w:rsid w:val="00A20346"/>
    <w:rsid w:val="00A2249A"/>
    <w:rsid w:val="00A323F0"/>
    <w:rsid w:val="00A5262D"/>
    <w:rsid w:val="00A52699"/>
    <w:rsid w:val="00A55027"/>
    <w:rsid w:val="00A574C8"/>
    <w:rsid w:val="00A6657A"/>
    <w:rsid w:val="00A72BE6"/>
    <w:rsid w:val="00A7516D"/>
    <w:rsid w:val="00A776D1"/>
    <w:rsid w:val="00A90420"/>
    <w:rsid w:val="00A93AC3"/>
    <w:rsid w:val="00A951C6"/>
    <w:rsid w:val="00A955D8"/>
    <w:rsid w:val="00A976A4"/>
    <w:rsid w:val="00A976B3"/>
    <w:rsid w:val="00AC32A2"/>
    <w:rsid w:val="00B0377A"/>
    <w:rsid w:val="00B076A3"/>
    <w:rsid w:val="00B169E8"/>
    <w:rsid w:val="00B26FBA"/>
    <w:rsid w:val="00B27113"/>
    <w:rsid w:val="00B43BBA"/>
    <w:rsid w:val="00B574D6"/>
    <w:rsid w:val="00B65FB0"/>
    <w:rsid w:val="00B7114C"/>
    <w:rsid w:val="00B801FF"/>
    <w:rsid w:val="00B820E7"/>
    <w:rsid w:val="00B8503A"/>
    <w:rsid w:val="00B86986"/>
    <w:rsid w:val="00B94D7F"/>
    <w:rsid w:val="00B96F31"/>
    <w:rsid w:val="00BB6979"/>
    <w:rsid w:val="00BE34FE"/>
    <w:rsid w:val="00BE40CB"/>
    <w:rsid w:val="00BE539D"/>
    <w:rsid w:val="00BF16DC"/>
    <w:rsid w:val="00C34410"/>
    <w:rsid w:val="00C6106D"/>
    <w:rsid w:val="00C63B9C"/>
    <w:rsid w:val="00C64C3A"/>
    <w:rsid w:val="00C8047E"/>
    <w:rsid w:val="00CB5CA8"/>
    <w:rsid w:val="00CD2F91"/>
    <w:rsid w:val="00CD70CF"/>
    <w:rsid w:val="00CF1259"/>
    <w:rsid w:val="00D05B50"/>
    <w:rsid w:val="00D064B2"/>
    <w:rsid w:val="00D13391"/>
    <w:rsid w:val="00D1637B"/>
    <w:rsid w:val="00D166DF"/>
    <w:rsid w:val="00D23550"/>
    <w:rsid w:val="00D2434E"/>
    <w:rsid w:val="00D24875"/>
    <w:rsid w:val="00D41D5A"/>
    <w:rsid w:val="00D41DC3"/>
    <w:rsid w:val="00D509D4"/>
    <w:rsid w:val="00D5651B"/>
    <w:rsid w:val="00D62812"/>
    <w:rsid w:val="00D64161"/>
    <w:rsid w:val="00D712AB"/>
    <w:rsid w:val="00D7439F"/>
    <w:rsid w:val="00D75EA4"/>
    <w:rsid w:val="00D80E4E"/>
    <w:rsid w:val="00D84467"/>
    <w:rsid w:val="00DA08DD"/>
    <w:rsid w:val="00DC7CA1"/>
    <w:rsid w:val="00DE0A5F"/>
    <w:rsid w:val="00DE1446"/>
    <w:rsid w:val="00E040EC"/>
    <w:rsid w:val="00E04C6C"/>
    <w:rsid w:val="00E05FA6"/>
    <w:rsid w:val="00E2399B"/>
    <w:rsid w:val="00E42FD8"/>
    <w:rsid w:val="00E644A6"/>
    <w:rsid w:val="00EA063D"/>
    <w:rsid w:val="00EB334C"/>
    <w:rsid w:val="00ED6905"/>
    <w:rsid w:val="00EE22D1"/>
    <w:rsid w:val="00EE2F1F"/>
    <w:rsid w:val="00F12467"/>
    <w:rsid w:val="00F162DC"/>
    <w:rsid w:val="00F26C29"/>
    <w:rsid w:val="00F337B5"/>
    <w:rsid w:val="00F45A37"/>
    <w:rsid w:val="00F46360"/>
    <w:rsid w:val="00F7135B"/>
    <w:rsid w:val="00F74239"/>
    <w:rsid w:val="00F76878"/>
    <w:rsid w:val="00F841EB"/>
    <w:rsid w:val="00F91636"/>
    <w:rsid w:val="00FA1FE5"/>
    <w:rsid w:val="00FA4E1C"/>
    <w:rsid w:val="00FA6C35"/>
    <w:rsid w:val="00FB1F5B"/>
    <w:rsid w:val="00FB5E32"/>
    <w:rsid w:val="00FC46C4"/>
    <w:rsid w:val="00FD32AF"/>
    <w:rsid w:val="00FF2164"/>
    <w:rsid w:val="00FF300A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48B7"/>
  <w15:docId w15:val="{8E18F4D6-EB12-447A-8A29-060115A8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2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5F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F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2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BE6"/>
  </w:style>
  <w:style w:type="paragraph" w:styleId="Footer">
    <w:name w:val="footer"/>
    <w:basedOn w:val="Normal"/>
    <w:link w:val="FooterChar"/>
    <w:uiPriority w:val="99"/>
    <w:unhideWhenUsed/>
    <w:rsid w:val="00A72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790F210-35BE-4A02-BC52-B27E0149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21</Pages>
  <Words>5229</Words>
  <Characters>29806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</dc:creator>
  <cp:keywords/>
  <dc:description/>
  <cp:lastModifiedBy>Boj</cp:lastModifiedBy>
  <cp:revision>173</cp:revision>
  <dcterms:created xsi:type="dcterms:W3CDTF">2020-07-07T18:43:00Z</dcterms:created>
  <dcterms:modified xsi:type="dcterms:W3CDTF">2021-06-05T16:38:00Z</dcterms:modified>
</cp:coreProperties>
</file>